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43" w:rsidRPr="00CE36F5" w:rsidRDefault="00AF0B63" w:rsidP="00B63E52">
      <w:pPr>
        <w:widowControl/>
        <w:autoSpaceDE/>
        <w:autoSpaceDN/>
        <w:adjustRightInd/>
        <w:spacing w:after="200"/>
        <w:ind w:left="284"/>
        <w:jc w:val="center"/>
        <w:rPr>
          <w:rStyle w:val="FontStyle19"/>
          <w:rFonts w:ascii="Garamond" w:hAnsi="Garamond" w:cs="Times New Roman"/>
          <w:sz w:val="24"/>
          <w:szCs w:val="24"/>
        </w:rPr>
      </w:pPr>
      <w:r w:rsidRPr="00CE36F5">
        <w:rPr>
          <w:rStyle w:val="FontStyle19"/>
          <w:rFonts w:ascii="Garamond" w:hAnsi="Garamond" w:cs="Times New Roman"/>
          <w:sz w:val="24"/>
          <w:szCs w:val="24"/>
        </w:rPr>
        <w:t>ПЪЛНОМОЩНО - ОБРАЗЕЦ</w:t>
      </w:r>
    </w:p>
    <w:p w:rsidR="00915943" w:rsidRPr="00CE36F5" w:rsidRDefault="00AF0B63" w:rsidP="00B63E52">
      <w:pPr>
        <w:pStyle w:val="Style8"/>
        <w:widowControl/>
        <w:tabs>
          <w:tab w:val="left" w:pos="284"/>
          <w:tab w:val="left" w:leader="dot" w:pos="8458"/>
        </w:tabs>
        <w:spacing w:before="149" w:line="240" w:lineRule="auto"/>
        <w:ind w:left="284"/>
        <w:rPr>
          <w:rStyle w:val="FontStyle18"/>
          <w:rFonts w:ascii="Garamond" w:hAnsi="Garamond" w:cs="Times New Roman"/>
          <w:sz w:val="24"/>
          <w:szCs w:val="24"/>
        </w:rPr>
      </w:pPr>
      <w:r w:rsidRPr="00CE36F5">
        <w:rPr>
          <w:rStyle w:val="FontStyle18"/>
          <w:rFonts w:ascii="Garamond" w:hAnsi="Garamond" w:cs="Times New Roman"/>
          <w:sz w:val="24"/>
          <w:szCs w:val="24"/>
        </w:rPr>
        <w:t>Долуподписаният(та)</w:t>
      </w:r>
      <w:r w:rsidRPr="00CE36F5">
        <w:rPr>
          <w:rStyle w:val="FontStyle18"/>
          <w:rFonts w:ascii="Garamond" w:hAnsi="Garamond" w:cs="Times New Roman"/>
          <w:sz w:val="24"/>
          <w:szCs w:val="24"/>
        </w:rPr>
        <w:tab/>
      </w:r>
      <w:r w:rsidR="00C56494" w:rsidRPr="00CE36F5">
        <w:rPr>
          <w:rStyle w:val="FontStyle18"/>
          <w:rFonts w:ascii="Garamond" w:hAnsi="Garamond" w:cs="Times New Roman"/>
          <w:sz w:val="24"/>
          <w:szCs w:val="24"/>
        </w:rPr>
        <w:t>....</w:t>
      </w:r>
    </w:p>
    <w:p w:rsidR="00915943" w:rsidRPr="00CE36F5" w:rsidRDefault="00236677" w:rsidP="00675560">
      <w:pPr>
        <w:pStyle w:val="Style2"/>
        <w:widowControl/>
        <w:tabs>
          <w:tab w:val="left" w:pos="284"/>
        </w:tabs>
        <w:spacing w:line="240" w:lineRule="auto"/>
        <w:ind w:left="284" w:right="-1"/>
        <w:rPr>
          <w:rStyle w:val="FontStyle20"/>
          <w:rFonts w:ascii="Garamond" w:hAnsi="Garamond" w:cs="Times New Roman"/>
          <w:b w:val="0"/>
          <w:sz w:val="24"/>
          <w:szCs w:val="24"/>
        </w:rPr>
      </w:pPr>
      <w:r w:rsidRPr="00675560">
        <w:rPr>
          <w:rStyle w:val="FontStyle20"/>
          <w:rFonts w:ascii="Garamond" w:hAnsi="Garamond" w:cs="Times New Roman"/>
          <w:b w:val="0"/>
          <w:sz w:val="22"/>
          <w:szCs w:val="22"/>
        </w:rPr>
        <w:t>(</w:t>
      </w:r>
      <w:r w:rsidR="00AF0B63" w:rsidRPr="00675560">
        <w:rPr>
          <w:rStyle w:val="FontStyle20"/>
          <w:rFonts w:ascii="Garamond" w:hAnsi="Garamond" w:cs="Times New Roman"/>
          <w:b w:val="0"/>
          <w:sz w:val="22"/>
          <w:szCs w:val="22"/>
        </w:rPr>
        <w:t>трите имена, ЕГН, данни от документ за самоличност,</w:t>
      </w:r>
      <w:r w:rsidR="009478B6" w:rsidRPr="00675560">
        <w:rPr>
          <w:rStyle w:val="FontStyle20"/>
          <w:rFonts w:ascii="Garamond" w:hAnsi="Garamond" w:cs="Times New Roman"/>
          <w:b w:val="0"/>
          <w:sz w:val="22"/>
          <w:szCs w:val="22"/>
        </w:rPr>
        <w:t xml:space="preserve"> съответно наименование на </w:t>
      </w:r>
      <w:r w:rsidR="00675560">
        <w:rPr>
          <w:rStyle w:val="FontStyle20"/>
          <w:rFonts w:ascii="Garamond" w:hAnsi="Garamond" w:cs="Times New Roman"/>
          <w:b w:val="0"/>
          <w:sz w:val="22"/>
          <w:szCs w:val="22"/>
        </w:rPr>
        <w:t>фирмата, ЕИК по БУЛСТАТ</w:t>
      </w:r>
      <w:r w:rsidR="00AF0B63" w:rsidRPr="00675560">
        <w:rPr>
          <w:rStyle w:val="FontStyle20"/>
          <w:rFonts w:ascii="Garamond" w:hAnsi="Garamond" w:cs="Times New Roman"/>
          <w:b w:val="0"/>
          <w:sz w:val="22"/>
          <w:szCs w:val="22"/>
        </w:rPr>
        <w:t>)</w:t>
      </w:r>
      <w:r w:rsidR="00AF0B63" w:rsidRPr="00CE36F5">
        <w:rPr>
          <w:rStyle w:val="FontStyle20"/>
          <w:rFonts w:ascii="Garamond" w:hAnsi="Garamond" w:cs="Times New Roman"/>
          <w:b w:val="0"/>
          <w:sz w:val="24"/>
          <w:szCs w:val="24"/>
        </w:rPr>
        <w:t>,</w:t>
      </w:r>
    </w:p>
    <w:p w:rsidR="00915943" w:rsidRPr="00CE36F5" w:rsidRDefault="00AF0B63" w:rsidP="00B63E52">
      <w:pPr>
        <w:pStyle w:val="Style8"/>
        <w:widowControl/>
        <w:tabs>
          <w:tab w:val="left" w:pos="284"/>
          <w:tab w:val="left" w:leader="dot" w:pos="5242"/>
        </w:tabs>
        <w:spacing w:before="5" w:line="240" w:lineRule="auto"/>
        <w:ind w:left="284"/>
        <w:rPr>
          <w:rStyle w:val="FontStyle18"/>
          <w:rFonts w:ascii="Garamond" w:hAnsi="Garamond" w:cs="Times New Roman"/>
          <w:sz w:val="24"/>
          <w:szCs w:val="24"/>
        </w:rPr>
      </w:pPr>
      <w:r w:rsidRPr="00CE36F5">
        <w:rPr>
          <w:rStyle w:val="FontStyle18"/>
          <w:rFonts w:ascii="Garamond" w:hAnsi="Garamond" w:cs="Times New Roman"/>
          <w:sz w:val="24"/>
          <w:szCs w:val="24"/>
        </w:rPr>
        <w:t xml:space="preserve">в качеството си на акционер, притежаващ  </w:t>
      </w:r>
      <w:r w:rsidR="00904F62" w:rsidRPr="00CE36F5">
        <w:rPr>
          <w:rStyle w:val="FontStyle18"/>
          <w:rFonts w:ascii="Garamond" w:hAnsi="Garamond" w:cs="Times New Roman"/>
          <w:sz w:val="24"/>
          <w:szCs w:val="24"/>
        </w:rPr>
        <w:t>...................</w:t>
      </w:r>
      <w:r w:rsidRPr="00CE36F5">
        <w:rPr>
          <w:rStyle w:val="FontStyle18"/>
          <w:rFonts w:ascii="Garamond" w:hAnsi="Garamond" w:cs="Times New Roman"/>
          <w:sz w:val="24"/>
          <w:szCs w:val="24"/>
        </w:rPr>
        <w:tab/>
        <w:t xml:space="preserve"> броя акции от капитала на М+С</w:t>
      </w:r>
      <w:r w:rsidR="00236677" w:rsidRPr="00CE36F5">
        <w:rPr>
          <w:rStyle w:val="FontStyle18"/>
          <w:rFonts w:ascii="Garamond" w:hAnsi="Garamond" w:cs="Times New Roman"/>
          <w:sz w:val="24"/>
          <w:szCs w:val="24"/>
        </w:rPr>
        <w:t xml:space="preserve"> </w:t>
      </w:r>
      <w:r w:rsidRPr="00CE36F5">
        <w:rPr>
          <w:rStyle w:val="FontStyle18"/>
          <w:rFonts w:ascii="Garamond" w:hAnsi="Garamond" w:cs="Times New Roman"/>
          <w:sz w:val="24"/>
          <w:szCs w:val="24"/>
        </w:rPr>
        <w:t>Хидравлик АД, на основание чл. 226 от Търговския закон във връзка с чл. 116 от Закона за публично предлагане на ценни книжа</w:t>
      </w:r>
    </w:p>
    <w:p w:rsidR="00915943" w:rsidRPr="00CE36F5" w:rsidRDefault="00AF0B63" w:rsidP="00B63E52">
      <w:pPr>
        <w:pStyle w:val="Style13"/>
        <w:widowControl/>
        <w:tabs>
          <w:tab w:val="left" w:pos="284"/>
        </w:tabs>
        <w:spacing w:before="120"/>
        <w:ind w:left="284"/>
        <w:jc w:val="center"/>
        <w:rPr>
          <w:rStyle w:val="FontStyle19"/>
          <w:rFonts w:ascii="Garamond" w:hAnsi="Garamond" w:cs="Times New Roman"/>
          <w:sz w:val="24"/>
          <w:szCs w:val="24"/>
        </w:rPr>
      </w:pPr>
      <w:r w:rsidRPr="00CE36F5">
        <w:rPr>
          <w:rStyle w:val="FontStyle19"/>
          <w:rFonts w:ascii="Garamond" w:hAnsi="Garamond" w:cs="Times New Roman"/>
          <w:sz w:val="24"/>
          <w:szCs w:val="24"/>
        </w:rPr>
        <w:t>УПЪЛНОМОЩАВАМ</w:t>
      </w:r>
    </w:p>
    <w:p w:rsidR="00915943" w:rsidRPr="00CE36F5" w:rsidRDefault="00904F62" w:rsidP="00B63E52">
      <w:pPr>
        <w:pStyle w:val="Style12"/>
        <w:widowControl/>
        <w:tabs>
          <w:tab w:val="left" w:pos="284"/>
        </w:tabs>
        <w:ind w:left="284"/>
        <w:jc w:val="both"/>
        <w:rPr>
          <w:rFonts w:ascii="Garamond" w:hAnsi="Garamond" w:cs="Times New Roman"/>
        </w:rPr>
      </w:pPr>
      <w:r w:rsidRPr="00CE36F5">
        <w:rPr>
          <w:rFonts w:ascii="Garamond" w:hAnsi="Garamond" w:cs="Times New Roman"/>
        </w:rPr>
        <w:t>...............................................................................................................................................</w:t>
      </w:r>
    </w:p>
    <w:p w:rsidR="00904F62" w:rsidRPr="00675560" w:rsidRDefault="00AF0B63" w:rsidP="009478B6">
      <w:pPr>
        <w:pStyle w:val="Style12"/>
        <w:widowControl/>
        <w:tabs>
          <w:tab w:val="left" w:pos="284"/>
        </w:tabs>
        <w:spacing w:before="58"/>
        <w:ind w:left="284"/>
        <w:jc w:val="center"/>
        <w:rPr>
          <w:rStyle w:val="FontStyle20"/>
          <w:rFonts w:ascii="Garamond" w:hAnsi="Garamond" w:cs="Times New Roman"/>
          <w:b w:val="0"/>
          <w:sz w:val="22"/>
          <w:szCs w:val="22"/>
          <w:lang w:eastAsia="en-US"/>
        </w:rPr>
      </w:pPr>
      <w:r w:rsidRPr="00675560">
        <w:rPr>
          <w:rStyle w:val="FontStyle20"/>
          <w:rFonts w:ascii="Garamond" w:hAnsi="Garamond" w:cs="Times New Roman"/>
          <w:b w:val="0"/>
          <w:sz w:val="22"/>
          <w:szCs w:val="22"/>
          <w:lang w:eastAsia="en-US"/>
        </w:rPr>
        <w:t>(</w:t>
      </w:r>
      <w:r w:rsidR="00236677" w:rsidRPr="00675560">
        <w:rPr>
          <w:rStyle w:val="FontStyle20"/>
          <w:rFonts w:ascii="Garamond" w:hAnsi="Garamond" w:cs="Times New Roman"/>
          <w:b w:val="0"/>
          <w:sz w:val="22"/>
          <w:szCs w:val="22"/>
          <w:lang w:eastAsia="en-US"/>
        </w:rPr>
        <w:t>трите</w:t>
      </w:r>
      <w:r w:rsidRPr="00675560">
        <w:rPr>
          <w:rStyle w:val="FontStyle20"/>
          <w:rFonts w:ascii="Garamond" w:hAnsi="Garamond" w:cs="Times New Roman"/>
          <w:b w:val="0"/>
          <w:sz w:val="22"/>
          <w:szCs w:val="22"/>
          <w:lang w:eastAsia="en-US"/>
        </w:rPr>
        <w:t xml:space="preserve"> имена, ЕГН, данни от документ за самоличност, съответно наимено</w:t>
      </w:r>
      <w:r w:rsidR="009478B6" w:rsidRPr="00675560">
        <w:rPr>
          <w:rStyle w:val="FontStyle20"/>
          <w:rFonts w:ascii="Garamond" w:hAnsi="Garamond" w:cs="Times New Roman"/>
          <w:b w:val="0"/>
          <w:sz w:val="22"/>
          <w:szCs w:val="22"/>
          <w:lang w:eastAsia="en-US"/>
        </w:rPr>
        <w:t>вание на фирмата, ЕИК</w:t>
      </w:r>
      <w:r w:rsidR="00675560">
        <w:rPr>
          <w:rStyle w:val="FontStyle20"/>
          <w:rFonts w:ascii="Garamond" w:hAnsi="Garamond" w:cs="Times New Roman"/>
          <w:b w:val="0"/>
          <w:sz w:val="22"/>
          <w:szCs w:val="22"/>
          <w:lang w:eastAsia="en-US"/>
        </w:rPr>
        <w:t xml:space="preserve"> по БУЛСТАТ</w:t>
      </w:r>
      <w:r w:rsidRPr="00675560">
        <w:rPr>
          <w:rStyle w:val="FontStyle20"/>
          <w:rFonts w:ascii="Garamond" w:hAnsi="Garamond" w:cs="Times New Roman"/>
          <w:b w:val="0"/>
          <w:sz w:val="22"/>
          <w:szCs w:val="22"/>
          <w:lang w:eastAsia="en-US"/>
        </w:rPr>
        <w:t>),</w:t>
      </w:r>
    </w:p>
    <w:p w:rsidR="00915943" w:rsidRDefault="00AF0B63" w:rsidP="00B63E52">
      <w:pPr>
        <w:pStyle w:val="Style12"/>
        <w:widowControl/>
        <w:tabs>
          <w:tab w:val="left" w:pos="284"/>
        </w:tabs>
        <w:spacing w:before="58"/>
        <w:ind w:left="284"/>
        <w:jc w:val="both"/>
        <w:rPr>
          <w:rStyle w:val="FontStyle18"/>
          <w:rFonts w:ascii="Garamond" w:hAnsi="Garamond" w:cs="Times New Roman"/>
          <w:sz w:val="24"/>
          <w:szCs w:val="24"/>
          <w:lang w:eastAsia="en-US"/>
        </w:rPr>
      </w:pPr>
      <w:r w:rsidRPr="00CE36F5">
        <w:rPr>
          <w:rStyle w:val="FontStyle18"/>
          <w:rFonts w:ascii="Garamond" w:hAnsi="Garamond" w:cs="Times New Roman"/>
          <w:sz w:val="24"/>
          <w:szCs w:val="24"/>
          <w:lang w:eastAsia="en-US"/>
        </w:rPr>
        <w:t>да ме представлява на общото събрание на акцион</w:t>
      </w:r>
      <w:r w:rsidR="004D7CD5" w:rsidRPr="00CE36F5">
        <w:rPr>
          <w:rStyle w:val="FontStyle18"/>
          <w:rFonts w:ascii="Garamond" w:hAnsi="Garamond" w:cs="Times New Roman"/>
          <w:sz w:val="24"/>
          <w:szCs w:val="24"/>
          <w:lang w:eastAsia="en-US"/>
        </w:rPr>
        <w:t xml:space="preserve">ерите, което ще се проведе на </w:t>
      </w:r>
      <w:r w:rsidR="00D437B9" w:rsidRPr="00EC1A79">
        <w:rPr>
          <w:rStyle w:val="FontStyle18"/>
          <w:rFonts w:ascii="Garamond" w:hAnsi="Garamond" w:cs="Times New Roman"/>
          <w:sz w:val="24"/>
          <w:szCs w:val="24"/>
          <w:lang w:eastAsia="en-US"/>
        </w:rPr>
        <w:t>1</w:t>
      </w:r>
      <w:r w:rsidR="00BA1D96">
        <w:rPr>
          <w:rStyle w:val="FontStyle18"/>
          <w:rFonts w:ascii="Garamond" w:hAnsi="Garamond" w:cs="Times New Roman"/>
          <w:sz w:val="24"/>
          <w:szCs w:val="24"/>
          <w:lang w:val="en-US" w:eastAsia="en-US"/>
        </w:rPr>
        <w:t>7</w:t>
      </w:r>
      <w:bookmarkStart w:id="0" w:name="_GoBack"/>
      <w:bookmarkEnd w:id="0"/>
      <w:r w:rsidR="00904F62" w:rsidRPr="00CE36F5">
        <w:rPr>
          <w:rStyle w:val="FontStyle18"/>
          <w:rFonts w:ascii="Garamond" w:hAnsi="Garamond" w:cs="Times New Roman"/>
          <w:sz w:val="24"/>
          <w:szCs w:val="24"/>
          <w:lang w:eastAsia="en-US"/>
        </w:rPr>
        <w:t>.05.201</w:t>
      </w:r>
      <w:r w:rsidR="00F247B0" w:rsidRPr="00EC1A79">
        <w:rPr>
          <w:rStyle w:val="FontStyle18"/>
          <w:rFonts w:ascii="Garamond" w:hAnsi="Garamond" w:cs="Times New Roman"/>
          <w:sz w:val="24"/>
          <w:szCs w:val="24"/>
          <w:lang w:eastAsia="en-US"/>
        </w:rPr>
        <w:t>8</w:t>
      </w:r>
      <w:r w:rsidRPr="00CE36F5">
        <w:rPr>
          <w:rStyle w:val="FontStyle18"/>
          <w:rFonts w:ascii="Garamond" w:hAnsi="Garamond" w:cs="Times New Roman"/>
          <w:sz w:val="24"/>
          <w:szCs w:val="24"/>
          <w:lang w:eastAsia="en-US"/>
        </w:rPr>
        <w:t xml:space="preserve"> г. от 13.30 часа в град Казанлък, </w:t>
      </w:r>
      <w:proofErr w:type="spellStart"/>
      <w:r w:rsidR="00B96E91" w:rsidRPr="00CE36F5">
        <w:rPr>
          <w:rStyle w:val="FontStyle18"/>
          <w:rFonts w:ascii="Garamond" w:hAnsi="Garamond" w:cs="Times New Roman"/>
          <w:sz w:val="24"/>
          <w:szCs w:val="24"/>
          <w:lang w:eastAsia="en-US"/>
        </w:rPr>
        <w:t>ул</w:t>
      </w:r>
      <w:proofErr w:type="spellEnd"/>
      <w:r w:rsidR="00B96E91" w:rsidRPr="00CE36F5">
        <w:rPr>
          <w:rStyle w:val="FontStyle18"/>
          <w:rFonts w:ascii="Garamond" w:hAnsi="Garamond" w:cs="Times New Roman"/>
          <w:sz w:val="24"/>
          <w:szCs w:val="24"/>
          <w:lang w:eastAsia="en-US"/>
        </w:rPr>
        <w:t>.</w:t>
      </w:r>
      <w:r w:rsidRPr="00CE36F5">
        <w:rPr>
          <w:rStyle w:val="FontStyle18"/>
          <w:rFonts w:ascii="Garamond" w:hAnsi="Garamond" w:cs="Times New Roman"/>
          <w:sz w:val="24"/>
          <w:szCs w:val="24"/>
          <w:lang w:eastAsia="en-US"/>
        </w:rPr>
        <w:t>"Козлодуй" 68, и да гласува с всички притежавани от мен акции по въпросите от дневния ред съгласно указания по-долу начин, а именно:</w:t>
      </w:r>
    </w:p>
    <w:p w:rsidR="004D4404" w:rsidRPr="00CE36F5" w:rsidRDefault="004D4404" w:rsidP="00D41A2A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11"/>
          <w:rFonts w:ascii="Garamond" w:hAnsi="Garamond"/>
          <w:sz w:val="24"/>
          <w:szCs w:val="24"/>
        </w:rPr>
      </w:pPr>
      <w:r w:rsidRPr="00CE36F5">
        <w:rPr>
          <w:rStyle w:val="FontStyle11"/>
          <w:rFonts w:ascii="Garamond" w:hAnsi="Garamond"/>
          <w:sz w:val="24"/>
          <w:szCs w:val="24"/>
        </w:rPr>
        <w:t>Приемане на Доклад за дейността на дружеството през 201</w:t>
      </w:r>
      <w:r w:rsidR="00F247B0" w:rsidRPr="00EC1A79">
        <w:rPr>
          <w:rStyle w:val="FontStyle11"/>
          <w:rFonts w:ascii="Garamond" w:hAnsi="Garamond"/>
          <w:sz w:val="24"/>
          <w:szCs w:val="24"/>
        </w:rPr>
        <w:t>7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 г., на годишния финансов отчет за 201</w:t>
      </w:r>
      <w:r w:rsidR="00F247B0" w:rsidRPr="00EC1A79">
        <w:rPr>
          <w:rStyle w:val="FontStyle11"/>
          <w:rFonts w:ascii="Garamond" w:hAnsi="Garamond"/>
          <w:sz w:val="24"/>
          <w:szCs w:val="24"/>
        </w:rPr>
        <w:t>7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 г., заверен от дипломиран експерт-счетоводител, отчет за дейността</w:t>
      </w:r>
      <w:r w:rsidR="00A3456E" w:rsidRPr="00CE36F5">
        <w:rPr>
          <w:rStyle w:val="FontStyle11"/>
          <w:rFonts w:ascii="Garamond" w:hAnsi="Garamond"/>
          <w:sz w:val="24"/>
          <w:szCs w:val="24"/>
        </w:rPr>
        <w:t xml:space="preserve"> 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на одитния комитет и отчет за дейността на директора за връзки с инвеститорите. </w:t>
      </w:r>
      <w:r w:rsidRPr="00CE36F5">
        <w:rPr>
          <w:rStyle w:val="FontStyle11"/>
          <w:rFonts w:ascii="Garamond" w:hAnsi="Garamond"/>
          <w:b/>
          <w:sz w:val="24"/>
          <w:szCs w:val="24"/>
        </w:rPr>
        <w:t>Проект за решение: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 ОСА приема Доклада за дейността на дружеството за 201</w:t>
      </w:r>
      <w:r w:rsidR="00F247B0" w:rsidRPr="00EC1A79">
        <w:rPr>
          <w:rStyle w:val="FontStyle11"/>
          <w:rFonts w:ascii="Garamond" w:hAnsi="Garamond"/>
          <w:sz w:val="24"/>
          <w:szCs w:val="24"/>
        </w:rPr>
        <w:t>7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 г., годишния финансов отчет за 201</w:t>
      </w:r>
      <w:r w:rsidR="00F247B0" w:rsidRPr="00EC1A79">
        <w:rPr>
          <w:rStyle w:val="FontStyle11"/>
          <w:rFonts w:ascii="Garamond" w:hAnsi="Garamond"/>
          <w:sz w:val="24"/>
          <w:szCs w:val="24"/>
        </w:rPr>
        <w:t>7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 г., заверен от дипломиран експерт-счетоводител, отчета за дейността на одитния комитет и отчета за дейността на директора за връзки с инвеститорите.</w:t>
      </w:r>
    </w:p>
    <w:p w:rsidR="004D4404" w:rsidRPr="00CE36F5" w:rsidRDefault="004D4404" w:rsidP="00D41A2A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11"/>
          <w:rFonts w:ascii="Garamond" w:hAnsi="Garamond"/>
          <w:sz w:val="24"/>
          <w:szCs w:val="24"/>
        </w:rPr>
      </w:pPr>
      <w:r w:rsidRPr="00CE36F5">
        <w:rPr>
          <w:rStyle w:val="FontStyle11"/>
          <w:rFonts w:ascii="Garamond" w:hAnsi="Garamond"/>
          <w:sz w:val="24"/>
          <w:szCs w:val="24"/>
        </w:rPr>
        <w:t>Приемане на Доклад за прилагане на Политиката за възнагражденията на членовете на Съвета на директорите през 201</w:t>
      </w:r>
      <w:r w:rsidR="00F247B0" w:rsidRPr="00EC1A79">
        <w:rPr>
          <w:rStyle w:val="FontStyle11"/>
          <w:rFonts w:ascii="Garamond" w:hAnsi="Garamond"/>
          <w:sz w:val="24"/>
          <w:szCs w:val="24"/>
        </w:rPr>
        <w:t>7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 година. </w:t>
      </w:r>
      <w:r w:rsidRPr="00CE36F5">
        <w:rPr>
          <w:rStyle w:val="FontStyle11"/>
          <w:rFonts w:ascii="Garamond" w:hAnsi="Garamond"/>
          <w:b/>
          <w:sz w:val="24"/>
          <w:szCs w:val="24"/>
        </w:rPr>
        <w:t>Проект за решение: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 ОСА приема Доклада за прилагане на Политиката за възнагражденията на членовете на Съвета на директорите през 201</w:t>
      </w:r>
      <w:r w:rsidR="00F247B0" w:rsidRPr="00EC1A79">
        <w:rPr>
          <w:rStyle w:val="FontStyle11"/>
          <w:rFonts w:ascii="Garamond" w:hAnsi="Garamond"/>
          <w:sz w:val="24"/>
          <w:szCs w:val="24"/>
        </w:rPr>
        <w:t>7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 година</w:t>
      </w:r>
    </w:p>
    <w:p w:rsidR="004D4404" w:rsidRPr="00CE36F5" w:rsidRDefault="004D4404" w:rsidP="00D41A2A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11"/>
          <w:rFonts w:ascii="Garamond" w:hAnsi="Garamond"/>
          <w:sz w:val="24"/>
          <w:szCs w:val="24"/>
        </w:rPr>
      </w:pPr>
      <w:r w:rsidRPr="00CE36F5">
        <w:rPr>
          <w:rStyle w:val="FontStyle11"/>
          <w:rFonts w:ascii="Garamond" w:hAnsi="Garamond"/>
          <w:sz w:val="24"/>
          <w:szCs w:val="24"/>
        </w:rPr>
        <w:t>Предложение за разпределение на печалбата за 201</w:t>
      </w:r>
      <w:r w:rsidR="00F247B0" w:rsidRPr="00EC1A79">
        <w:rPr>
          <w:rStyle w:val="FontStyle11"/>
          <w:rFonts w:ascii="Garamond" w:hAnsi="Garamond"/>
          <w:sz w:val="24"/>
          <w:szCs w:val="24"/>
        </w:rPr>
        <w:t>7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 година. </w:t>
      </w:r>
      <w:r w:rsidRPr="00CE36F5">
        <w:rPr>
          <w:rStyle w:val="FontStyle11"/>
          <w:rFonts w:ascii="Garamond" w:hAnsi="Garamond"/>
          <w:b/>
          <w:sz w:val="24"/>
          <w:szCs w:val="24"/>
        </w:rPr>
        <w:t>Проект за решение: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 </w:t>
      </w:r>
      <w:r w:rsidR="00D31E63" w:rsidRPr="00CE36F5">
        <w:rPr>
          <w:rStyle w:val="FontStyle11"/>
          <w:rFonts w:ascii="Garamond" w:hAnsi="Garamond"/>
          <w:sz w:val="24"/>
          <w:szCs w:val="24"/>
        </w:rPr>
        <w:t>П</w:t>
      </w:r>
      <w:r w:rsidRPr="00CE36F5">
        <w:rPr>
          <w:rStyle w:val="FontStyle11"/>
          <w:rFonts w:ascii="Garamond" w:hAnsi="Garamond"/>
          <w:sz w:val="24"/>
          <w:szCs w:val="24"/>
        </w:rPr>
        <w:t>ечалбата за 201</w:t>
      </w:r>
      <w:r w:rsidR="00F247B0" w:rsidRPr="00EC1A79">
        <w:rPr>
          <w:rStyle w:val="FontStyle11"/>
          <w:rFonts w:ascii="Garamond" w:hAnsi="Garamond"/>
          <w:sz w:val="24"/>
          <w:szCs w:val="24"/>
        </w:rPr>
        <w:t>7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 година да</w:t>
      </w:r>
      <w:r w:rsidR="00D62A54" w:rsidRPr="00CE36F5">
        <w:rPr>
          <w:rStyle w:val="FontStyle11"/>
          <w:rFonts w:ascii="Garamond" w:hAnsi="Garamond"/>
          <w:sz w:val="24"/>
          <w:szCs w:val="24"/>
        </w:rPr>
        <w:t xml:space="preserve"> се разпредели както следва: 1. </w:t>
      </w:r>
      <w:r w:rsidR="00D62A54" w:rsidRPr="00CE36F5">
        <w:rPr>
          <w:rStyle w:val="FontStyle18"/>
          <w:rFonts w:ascii="Garamond" w:hAnsi="Garamond"/>
          <w:sz w:val="24"/>
          <w:szCs w:val="24"/>
        </w:rPr>
        <w:t xml:space="preserve">Сума в размер на </w:t>
      </w:r>
      <w:r w:rsidR="00A579E7" w:rsidRPr="00CE36F5">
        <w:rPr>
          <w:rStyle w:val="FontStyle18"/>
          <w:rFonts w:ascii="Garamond" w:hAnsi="Garamond"/>
          <w:sz w:val="24"/>
          <w:szCs w:val="24"/>
        </w:rPr>
        <w:t>1</w:t>
      </w:r>
      <w:r w:rsidR="00A579E7" w:rsidRPr="00714083">
        <w:rPr>
          <w:rStyle w:val="FontStyle18"/>
          <w:rFonts w:ascii="Garamond" w:hAnsi="Garamond"/>
          <w:sz w:val="24"/>
          <w:szCs w:val="24"/>
        </w:rPr>
        <w:t>1</w:t>
      </w:r>
      <w:r w:rsidR="00A579E7">
        <w:rPr>
          <w:rStyle w:val="FontStyle18"/>
          <w:rFonts w:ascii="Garamond" w:hAnsi="Garamond"/>
          <w:sz w:val="24"/>
          <w:szCs w:val="24"/>
        </w:rPr>
        <w:t> </w:t>
      </w:r>
      <w:r w:rsidR="00A579E7" w:rsidRPr="00714083">
        <w:rPr>
          <w:rStyle w:val="FontStyle18"/>
          <w:rFonts w:ascii="Garamond" w:hAnsi="Garamond"/>
          <w:sz w:val="24"/>
          <w:szCs w:val="24"/>
        </w:rPr>
        <w:t>517 744</w:t>
      </w:r>
      <w:r w:rsidR="00A579E7" w:rsidRPr="00CE36F5">
        <w:rPr>
          <w:rStyle w:val="FontStyle18"/>
          <w:rFonts w:ascii="Garamond" w:hAnsi="Garamond"/>
          <w:sz w:val="24"/>
          <w:szCs w:val="24"/>
        </w:rPr>
        <w:t xml:space="preserve"> (</w:t>
      </w:r>
      <w:r w:rsidR="00A579E7" w:rsidRPr="00714083">
        <w:rPr>
          <w:rStyle w:val="FontStyle18"/>
          <w:rFonts w:ascii="Garamond" w:hAnsi="Garamond"/>
          <w:sz w:val="24"/>
          <w:szCs w:val="24"/>
        </w:rPr>
        <w:t>единадесет</w:t>
      </w:r>
      <w:r w:rsidR="00A579E7" w:rsidRPr="00CE36F5">
        <w:rPr>
          <w:rStyle w:val="FontStyle18"/>
          <w:rFonts w:ascii="Garamond" w:hAnsi="Garamond"/>
          <w:sz w:val="24"/>
          <w:szCs w:val="24"/>
        </w:rPr>
        <w:t xml:space="preserve"> милиона, </w:t>
      </w:r>
      <w:r w:rsidR="00A579E7">
        <w:rPr>
          <w:rStyle w:val="FontStyle18"/>
          <w:rFonts w:ascii="Garamond" w:hAnsi="Garamond"/>
          <w:sz w:val="24"/>
          <w:szCs w:val="24"/>
        </w:rPr>
        <w:t xml:space="preserve">петстотин и седемнадесет хиляди </w:t>
      </w:r>
      <w:r w:rsidR="00A579E7" w:rsidRPr="00CE36F5">
        <w:rPr>
          <w:rStyle w:val="FontStyle18"/>
          <w:rFonts w:ascii="Garamond" w:hAnsi="Garamond"/>
          <w:sz w:val="24"/>
          <w:szCs w:val="24"/>
        </w:rPr>
        <w:t xml:space="preserve">, </w:t>
      </w:r>
      <w:r w:rsidR="00A579E7">
        <w:rPr>
          <w:rStyle w:val="FontStyle18"/>
          <w:rFonts w:ascii="Garamond" w:hAnsi="Garamond"/>
          <w:sz w:val="24"/>
          <w:szCs w:val="24"/>
        </w:rPr>
        <w:t>седемстотин четиридесет и четири</w:t>
      </w:r>
      <w:r w:rsidR="00A579E7" w:rsidRPr="00CE36F5">
        <w:rPr>
          <w:rStyle w:val="FontStyle18"/>
          <w:rFonts w:ascii="Garamond" w:hAnsi="Garamond"/>
          <w:sz w:val="24"/>
          <w:szCs w:val="24"/>
        </w:rPr>
        <w:t>) лева за изплащане на дивиденти при следните параметри: 1.1. Брутна сума на акция: 0,2</w:t>
      </w:r>
      <w:r w:rsidR="00A579E7">
        <w:rPr>
          <w:rStyle w:val="FontStyle18"/>
          <w:rFonts w:ascii="Garamond" w:hAnsi="Garamond"/>
          <w:sz w:val="24"/>
          <w:szCs w:val="24"/>
        </w:rPr>
        <w:t>95</w:t>
      </w:r>
      <w:r w:rsidR="00A579E7" w:rsidRPr="00CE36F5">
        <w:rPr>
          <w:rStyle w:val="FontStyle18"/>
          <w:rFonts w:ascii="Garamond" w:hAnsi="Garamond"/>
          <w:sz w:val="24"/>
          <w:szCs w:val="24"/>
        </w:rPr>
        <w:t xml:space="preserve"> лева;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 1.2. Начало на изплащане на дивидента: 03.07.2017 година. 1.3. Срок за изплащане на дивидента: три месеца. 1.4. Начин на изплащане: чрез „Централен депозитар” АД и Интернешънъл </w:t>
      </w:r>
      <w:proofErr w:type="spellStart"/>
      <w:r w:rsidRPr="00CE36F5">
        <w:rPr>
          <w:rStyle w:val="FontStyle11"/>
          <w:rFonts w:ascii="Garamond" w:hAnsi="Garamond"/>
          <w:sz w:val="24"/>
          <w:szCs w:val="24"/>
        </w:rPr>
        <w:t>Асет</w:t>
      </w:r>
      <w:proofErr w:type="spellEnd"/>
      <w:r w:rsidRPr="00CE36F5">
        <w:rPr>
          <w:rStyle w:val="FontStyle11"/>
          <w:rFonts w:ascii="Garamond" w:hAnsi="Garamond"/>
          <w:sz w:val="24"/>
          <w:szCs w:val="24"/>
        </w:rPr>
        <w:t xml:space="preserve"> банк АД, клон Казанлък. 2. Сума, представляваща по 1,25 % от печалбата за 201</w:t>
      </w:r>
      <w:r w:rsidR="00F247B0" w:rsidRPr="00EC1A79">
        <w:rPr>
          <w:rStyle w:val="FontStyle11"/>
          <w:rFonts w:ascii="Garamond" w:hAnsi="Garamond"/>
          <w:sz w:val="24"/>
          <w:szCs w:val="24"/>
        </w:rPr>
        <w:t>7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 година на всеки член от Съвета на директорите, под формата на тантиеми, пропорционално за времето на неговото участие в Съвета. 3. Остатъкът да се отнесе в неразпределената печалба на дружеството.</w:t>
      </w:r>
    </w:p>
    <w:p w:rsidR="004D4404" w:rsidRPr="00CE36F5" w:rsidRDefault="004D4404" w:rsidP="00D41A2A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11"/>
          <w:rFonts w:ascii="Garamond" w:hAnsi="Garamond"/>
          <w:sz w:val="24"/>
          <w:szCs w:val="24"/>
        </w:rPr>
      </w:pPr>
      <w:r w:rsidRPr="00CE36F5">
        <w:rPr>
          <w:rStyle w:val="FontStyle11"/>
          <w:rFonts w:ascii="Garamond" w:hAnsi="Garamond"/>
          <w:sz w:val="24"/>
          <w:szCs w:val="24"/>
        </w:rPr>
        <w:t>Освобождаване от отговорност на членовете на СД и прокуриста за дейността им</w:t>
      </w:r>
      <w:r w:rsidRPr="00CE36F5">
        <w:rPr>
          <w:rStyle w:val="FontStyle11"/>
          <w:rFonts w:ascii="Garamond" w:hAnsi="Garamond"/>
          <w:sz w:val="24"/>
          <w:szCs w:val="24"/>
        </w:rPr>
        <w:br/>
        <w:t>през 201</w:t>
      </w:r>
      <w:r w:rsidR="00F247B0" w:rsidRPr="00EC1A79">
        <w:rPr>
          <w:rStyle w:val="FontStyle11"/>
          <w:rFonts w:ascii="Garamond" w:hAnsi="Garamond"/>
          <w:sz w:val="24"/>
          <w:szCs w:val="24"/>
        </w:rPr>
        <w:t>7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 г. </w:t>
      </w:r>
      <w:r w:rsidRPr="00CE36F5">
        <w:rPr>
          <w:rStyle w:val="FontStyle11"/>
          <w:rFonts w:ascii="Garamond" w:hAnsi="Garamond"/>
          <w:b/>
          <w:sz w:val="24"/>
          <w:szCs w:val="24"/>
        </w:rPr>
        <w:t>Проект за решение:</w:t>
      </w:r>
      <w:r w:rsidRPr="00CE36F5">
        <w:rPr>
          <w:rStyle w:val="FontStyle11"/>
          <w:rFonts w:ascii="Garamond" w:hAnsi="Garamond"/>
          <w:sz w:val="24"/>
          <w:szCs w:val="24"/>
        </w:rPr>
        <w:t xml:space="preserve"> ОСА освобождава от отговорност членовете на СД и прокуриста за дейността им през 201</w:t>
      </w:r>
      <w:r w:rsidR="00F247B0" w:rsidRPr="00EC1A79">
        <w:rPr>
          <w:rStyle w:val="FontStyle11"/>
          <w:rFonts w:ascii="Garamond" w:hAnsi="Garamond"/>
          <w:sz w:val="24"/>
          <w:szCs w:val="24"/>
        </w:rPr>
        <w:t>7</w:t>
      </w:r>
      <w:r w:rsidR="00FE426B">
        <w:rPr>
          <w:rStyle w:val="FontStyle11"/>
          <w:rFonts w:ascii="Garamond" w:hAnsi="Garamond"/>
          <w:sz w:val="24"/>
          <w:szCs w:val="24"/>
        </w:rPr>
        <w:t xml:space="preserve"> г</w:t>
      </w:r>
      <w:r w:rsidRPr="00CE36F5">
        <w:rPr>
          <w:rStyle w:val="FontStyle11"/>
          <w:rFonts w:ascii="Garamond" w:hAnsi="Garamond"/>
          <w:sz w:val="24"/>
          <w:szCs w:val="24"/>
        </w:rPr>
        <w:t>.</w:t>
      </w:r>
    </w:p>
    <w:p w:rsidR="00745336" w:rsidRDefault="00FE426B" w:rsidP="00D41A2A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11"/>
          <w:rFonts w:ascii="Garamond" w:hAnsi="Garamond"/>
          <w:sz w:val="24"/>
          <w:szCs w:val="24"/>
        </w:rPr>
      </w:pPr>
      <w:r w:rsidRPr="00FE426B">
        <w:rPr>
          <w:rStyle w:val="FontStyle11"/>
          <w:rFonts w:ascii="Garamond" w:hAnsi="Garamond"/>
          <w:sz w:val="24"/>
          <w:szCs w:val="24"/>
        </w:rPr>
        <w:t xml:space="preserve">Назначаване на одитор за извършване на независим финансов одит на дружеството </w:t>
      </w:r>
      <w:r>
        <w:rPr>
          <w:rStyle w:val="FontStyle11"/>
          <w:rFonts w:ascii="Garamond" w:hAnsi="Garamond"/>
          <w:sz w:val="24"/>
          <w:szCs w:val="24"/>
        </w:rPr>
        <w:t xml:space="preserve">за 2018 </w:t>
      </w:r>
      <w:r w:rsidR="004D4404" w:rsidRPr="00CE36F5">
        <w:rPr>
          <w:rStyle w:val="FontStyle11"/>
          <w:rFonts w:ascii="Garamond" w:hAnsi="Garamond"/>
          <w:sz w:val="24"/>
          <w:szCs w:val="24"/>
        </w:rPr>
        <w:t xml:space="preserve">г. </w:t>
      </w:r>
      <w:r w:rsidR="004D4404" w:rsidRPr="00CE36F5">
        <w:rPr>
          <w:rStyle w:val="FontStyle11"/>
          <w:rFonts w:ascii="Garamond" w:hAnsi="Garamond"/>
          <w:b/>
          <w:sz w:val="24"/>
          <w:szCs w:val="24"/>
        </w:rPr>
        <w:t>Проект за решение:</w:t>
      </w:r>
      <w:r w:rsidR="004D4404" w:rsidRPr="00CE36F5">
        <w:rPr>
          <w:rStyle w:val="FontStyle11"/>
          <w:rFonts w:ascii="Garamond" w:hAnsi="Garamond"/>
          <w:sz w:val="24"/>
          <w:szCs w:val="24"/>
        </w:rPr>
        <w:t xml:space="preserve"> </w:t>
      </w:r>
      <w:r w:rsidRPr="00CE36F5">
        <w:rPr>
          <w:rStyle w:val="FontStyle18"/>
          <w:rFonts w:ascii="Garamond" w:hAnsi="Garamond"/>
          <w:sz w:val="24"/>
          <w:szCs w:val="24"/>
        </w:rPr>
        <w:t xml:space="preserve">ОСА избира регистрираният одитор Стоян Асенов Донев, вписан под № 509 от регистъра на ИДЕС, който да извърши </w:t>
      </w:r>
      <w:r w:rsidRPr="009A2AE1">
        <w:rPr>
          <w:rStyle w:val="FontStyle18"/>
          <w:rFonts w:ascii="Garamond" w:hAnsi="Garamond"/>
          <w:sz w:val="24"/>
          <w:szCs w:val="24"/>
        </w:rPr>
        <w:t xml:space="preserve">независим финансов одит </w:t>
      </w:r>
      <w:r w:rsidRPr="00CE36F5">
        <w:rPr>
          <w:rStyle w:val="FontStyle18"/>
          <w:rFonts w:ascii="Garamond" w:hAnsi="Garamond"/>
          <w:sz w:val="24"/>
          <w:szCs w:val="24"/>
        </w:rPr>
        <w:t>на дружеството за 201</w:t>
      </w:r>
      <w:r w:rsidRPr="00EC1A79">
        <w:rPr>
          <w:rStyle w:val="FontStyle18"/>
          <w:rFonts w:ascii="Garamond" w:hAnsi="Garamond"/>
          <w:sz w:val="24"/>
          <w:szCs w:val="24"/>
        </w:rPr>
        <w:t>8</w:t>
      </w:r>
      <w:r w:rsidRPr="00CE36F5">
        <w:rPr>
          <w:rStyle w:val="FontStyle18"/>
          <w:rFonts w:ascii="Garamond" w:hAnsi="Garamond"/>
          <w:sz w:val="24"/>
          <w:szCs w:val="24"/>
        </w:rPr>
        <w:t xml:space="preserve"> г.</w:t>
      </w:r>
      <w:r>
        <w:rPr>
          <w:rStyle w:val="FontStyle18"/>
          <w:rFonts w:ascii="Garamond" w:hAnsi="Garamond"/>
          <w:sz w:val="24"/>
          <w:szCs w:val="24"/>
        </w:rPr>
        <w:t>,</w:t>
      </w:r>
      <w:r w:rsidRPr="009A2AE1">
        <w:t xml:space="preserve"> </w:t>
      </w:r>
      <w:r w:rsidRPr="009A2AE1">
        <w:rPr>
          <w:rStyle w:val="FontStyle18"/>
          <w:rFonts w:ascii="Garamond" w:hAnsi="Garamond"/>
          <w:sz w:val="24"/>
          <w:szCs w:val="24"/>
        </w:rPr>
        <w:t>съгласно препоръката на одитния комитет</w:t>
      </w:r>
      <w:r w:rsidR="004D4404" w:rsidRPr="00CE36F5">
        <w:rPr>
          <w:rStyle w:val="FontStyle11"/>
          <w:rFonts w:ascii="Garamond" w:hAnsi="Garamond"/>
          <w:sz w:val="24"/>
          <w:szCs w:val="24"/>
        </w:rPr>
        <w:t>.</w:t>
      </w:r>
    </w:p>
    <w:p w:rsidR="00745336" w:rsidRPr="00D41A2A" w:rsidRDefault="00745336" w:rsidP="00D41A2A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Fonts w:ascii="Garamond" w:hAnsi="Garamond"/>
          <w:iCs/>
        </w:rPr>
      </w:pPr>
      <w:r w:rsidRPr="00D41A2A">
        <w:rPr>
          <w:rFonts w:ascii="Garamond" w:hAnsi="Garamond"/>
        </w:rPr>
        <w:t>Приемане на решение за</w:t>
      </w:r>
      <w:r w:rsidRPr="00D41A2A">
        <w:rPr>
          <w:rFonts w:ascii="Garamond" w:hAnsi="Garamond"/>
          <w:iCs/>
        </w:rPr>
        <w:t xml:space="preserve"> увеличаване на капитала на Дружеството чрез издаване на нови акции по реда на чл. 112, ал. 3 от ЗППЦК.</w:t>
      </w:r>
      <w:r w:rsidR="00D41A2A" w:rsidRPr="00D41A2A">
        <w:rPr>
          <w:rFonts w:ascii="Garamond" w:hAnsi="Garamond"/>
          <w:iCs/>
        </w:rPr>
        <w:t xml:space="preserve"> </w:t>
      </w:r>
      <w:r w:rsidRPr="00D41A2A">
        <w:rPr>
          <w:rFonts w:ascii="Garamond" w:hAnsi="Garamond"/>
          <w:b/>
          <w:iCs/>
        </w:rPr>
        <w:t>Проект за решение:</w:t>
      </w:r>
      <w:r w:rsidRPr="00D41A2A">
        <w:rPr>
          <w:rFonts w:ascii="Garamond" w:hAnsi="Garamond"/>
          <w:iCs/>
        </w:rPr>
        <w:t xml:space="preserve">  </w:t>
      </w:r>
    </w:p>
    <w:p w:rsidR="00745336" w:rsidRPr="00EC1A79" w:rsidRDefault="00745336" w:rsidP="00D41A2A">
      <w:pPr>
        <w:pStyle w:val="Style4"/>
        <w:widowControl/>
        <w:spacing w:line="240" w:lineRule="auto"/>
        <w:ind w:firstLine="0"/>
        <w:rPr>
          <w:rFonts w:ascii="Garamond" w:hAnsi="Garamond"/>
          <w:iCs/>
        </w:rPr>
      </w:pPr>
      <w:r w:rsidRPr="00D41A2A">
        <w:rPr>
          <w:rFonts w:ascii="Garamond" w:hAnsi="Garamond"/>
          <w:iCs/>
        </w:rPr>
        <w:t>1.</w:t>
      </w:r>
      <w:r w:rsidRPr="00EC1A79">
        <w:rPr>
          <w:rFonts w:ascii="Garamond" w:hAnsi="Garamond"/>
          <w:iCs/>
        </w:rPr>
        <w:t xml:space="preserve"> ОСА увеличава капитала на Дружеството от 39 055 200 лв. на 39 445 200 лева или с 390 000 лева, чрез издаване на 390 000 броя нови обикновени, поименни, безналични акции, всяка с право на един глас, с номинална стойност от 1 (един) лев и емисионна стойност от 1 (един) лев.</w:t>
      </w:r>
    </w:p>
    <w:p w:rsidR="00745336" w:rsidRPr="00EC1A79" w:rsidRDefault="00745336" w:rsidP="00D41A2A">
      <w:pPr>
        <w:pStyle w:val="Style4"/>
        <w:widowControl/>
        <w:spacing w:line="240" w:lineRule="auto"/>
        <w:ind w:firstLine="0"/>
        <w:rPr>
          <w:rFonts w:ascii="Garamond" w:hAnsi="Garamond"/>
          <w:iCs/>
        </w:rPr>
      </w:pPr>
      <w:r w:rsidRPr="00EC1A79">
        <w:rPr>
          <w:rFonts w:ascii="Garamond" w:hAnsi="Garamond"/>
          <w:iCs/>
        </w:rPr>
        <w:t>Увеличението на капитала ще се извърши по реда на чл. 112, ал. 3 ЗППЦК.</w:t>
      </w:r>
    </w:p>
    <w:p w:rsidR="00745336" w:rsidRPr="00EC1A79" w:rsidRDefault="00745336" w:rsidP="00D41A2A">
      <w:pPr>
        <w:pStyle w:val="Style4"/>
        <w:widowControl/>
        <w:spacing w:line="240" w:lineRule="auto"/>
        <w:ind w:firstLine="0"/>
        <w:rPr>
          <w:rFonts w:ascii="Garamond" w:hAnsi="Garamond"/>
          <w:iCs/>
        </w:rPr>
      </w:pPr>
      <w:r w:rsidRPr="00EC1A79">
        <w:rPr>
          <w:rFonts w:ascii="Garamond" w:hAnsi="Garamond"/>
          <w:iCs/>
        </w:rPr>
        <w:t>Основните параметри и условия на новата емисия са, както следва:</w:t>
      </w:r>
    </w:p>
    <w:p w:rsidR="00745336" w:rsidRPr="00EC1A79" w:rsidRDefault="00745336" w:rsidP="00D41A2A">
      <w:pPr>
        <w:pStyle w:val="Style4"/>
        <w:widowControl/>
        <w:spacing w:line="240" w:lineRule="auto"/>
        <w:ind w:firstLine="0"/>
        <w:rPr>
          <w:rFonts w:ascii="Garamond" w:hAnsi="Garamond"/>
          <w:iCs/>
        </w:rPr>
      </w:pPr>
      <w:r w:rsidRPr="00EC1A79">
        <w:rPr>
          <w:rFonts w:ascii="Garamond" w:hAnsi="Garamond"/>
          <w:iCs/>
          <w:u w:val="single"/>
        </w:rPr>
        <w:t>Размер на емисията</w:t>
      </w:r>
      <w:r w:rsidRPr="00EC1A79">
        <w:rPr>
          <w:rFonts w:ascii="Garamond" w:hAnsi="Garamond"/>
          <w:iCs/>
        </w:rPr>
        <w:t>: 390 000 (триста и деветдесет хиляди) броя акции. Ако бъдат записани по-малко акции, капиталът ще бъде увеличен със стойността на записаните акции.</w:t>
      </w:r>
    </w:p>
    <w:p w:rsidR="00745336" w:rsidRDefault="00745336" w:rsidP="00D41A2A">
      <w:pPr>
        <w:pStyle w:val="Style4"/>
        <w:widowControl/>
        <w:spacing w:line="240" w:lineRule="auto"/>
        <w:ind w:firstLine="0"/>
        <w:rPr>
          <w:rFonts w:ascii="Garamond" w:hAnsi="Garamond"/>
          <w:iCs/>
        </w:rPr>
      </w:pPr>
      <w:r w:rsidRPr="00EC1A79">
        <w:rPr>
          <w:rFonts w:ascii="Garamond" w:hAnsi="Garamond"/>
          <w:iCs/>
          <w:u w:val="single"/>
        </w:rPr>
        <w:t>Вид акции</w:t>
      </w:r>
      <w:r w:rsidRPr="00EC1A79">
        <w:rPr>
          <w:rFonts w:ascii="Garamond" w:hAnsi="Garamond"/>
          <w:iCs/>
        </w:rPr>
        <w:t>: Новоиздадените акции са от същия клас като издадените от Дружеството до този момент – обикновени, поименни, безналични, с право на един глас в общото събрание на акционерите всяка, с право на дивидент и ликвидационен дял, съразмерни с номиналната стойност на акцията.</w:t>
      </w:r>
    </w:p>
    <w:p w:rsidR="00A579E7" w:rsidRPr="00EC1A79" w:rsidRDefault="00A579E7" w:rsidP="00D41A2A">
      <w:pPr>
        <w:pStyle w:val="Style4"/>
        <w:widowControl/>
        <w:spacing w:line="240" w:lineRule="auto"/>
        <w:ind w:firstLine="0"/>
        <w:rPr>
          <w:rFonts w:ascii="Garamond" w:hAnsi="Garamond"/>
          <w:iCs/>
        </w:rPr>
      </w:pPr>
      <w:r w:rsidRPr="00EC1A79">
        <w:rPr>
          <w:rFonts w:ascii="Garamond" w:hAnsi="Garamond"/>
          <w:iCs/>
          <w:u w:val="single"/>
        </w:rPr>
        <w:t>Лица, имащи право да запишат акции</w:t>
      </w:r>
      <w:r w:rsidRPr="00EC1A79">
        <w:rPr>
          <w:rFonts w:ascii="Garamond" w:hAnsi="Garamond"/>
          <w:iCs/>
        </w:rPr>
        <w:t xml:space="preserve"> са всички настоящи членове на Съвета на директорите, прокуристът</w:t>
      </w:r>
      <w:r>
        <w:rPr>
          <w:rFonts w:ascii="Garamond" w:hAnsi="Garamond"/>
          <w:iCs/>
        </w:rPr>
        <w:t>, т</w:t>
      </w:r>
      <w:r w:rsidRPr="00EC1A79">
        <w:rPr>
          <w:rFonts w:ascii="Garamond" w:hAnsi="Garamond"/>
          <w:iCs/>
        </w:rPr>
        <w:t>ърговски</w:t>
      </w:r>
      <w:r>
        <w:rPr>
          <w:rFonts w:ascii="Garamond" w:hAnsi="Garamond"/>
          <w:iCs/>
        </w:rPr>
        <w:t>ят</w:t>
      </w:r>
      <w:r w:rsidRPr="00EC1A79">
        <w:rPr>
          <w:rFonts w:ascii="Garamond" w:hAnsi="Garamond"/>
          <w:iCs/>
        </w:rPr>
        <w:t xml:space="preserve"> пълномощни</w:t>
      </w:r>
      <w:r>
        <w:rPr>
          <w:rFonts w:ascii="Garamond" w:hAnsi="Garamond"/>
          <w:iCs/>
        </w:rPr>
        <w:t>к, директорите на дирекции, заместник-директори, ръководители на направления, началник цехове и ръководители на отдели в</w:t>
      </w:r>
      <w:r w:rsidRPr="00EC1A79">
        <w:rPr>
          <w:rFonts w:ascii="Garamond" w:hAnsi="Garamond"/>
          <w:iCs/>
        </w:rPr>
        <w:t xml:space="preserve"> дружеството към датата на общото събрание</w:t>
      </w:r>
      <w:r>
        <w:rPr>
          <w:rFonts w:ascii="Garamond" w:hAnsi="Garamond"/>
          <w:iCs/>
        </w:rPr>
        <w:t>, с поне пет годишен стаж в предприятието</w:t>
      </w:r>
      <w:r w:rsidRPr="00EC1A79">
        <w:rPr>
          <w:rFonts w:ascii="Garamond" w:hAnsi="Garamond"/>
          <w:iCs/>
        </w:rPr>
        <w:t>.</w:t>
      </w:r>
    </w:p>
    <w:p w:rsidR="00745336" w:rsidRPr="00A579E7" w:rsidRDefault="00745336" w:rsidP="00D41A2A">
      <w:pPr>
        <w:pStyle w:val="Style4"/>
        <w:widowControl/>
        <w:spacing w:line="240" w:lineRule="auto"/>
        <w:ind w:firstLine="0"/>
        <w:rPr>
          <w:rFonts w:ascii="Garamond" w:hAnsi="Garamond"/>
          <w:iCs/>
        </w:rPr>
      </w:pPr>
      <w:r w:rsidRPr="00EC1A79">
        <w:rPr>
          <w:rFonts w:ascii="Garamond" w:hAnsi="Garamond"/>
          <w:iCs/>
          <w:u w:val="single"/>
        </w:rPr>
        <w:t xml:space="preserve">Начална дата за записване на </w:t>
      </w:r>
      <w:r w:rsidRPr="00A579E7">
        <w:rPr>
          <w:rFonts w:ascii="Garamond" w:hAnsi="Garamond"/>
          <w:iCs/>
          <w:u w:val="single"/>
        </w:rPr>
        <w:t>акциите</w:t>
      </w:r>
      <w:r w:rsidRPr="00A579E7">
        <w:rPr>
          <w:rFonts w:ascii="Garamond" w:hAnsi="Garamond"/>
          <w:iCs/>
        </w:rPr>
        <w:t xml:space="preserve">: </w:t>
      </w:r>
      <w:r w:rsidR="00A579E7" w:rsidRPr="00A579E7">
        <w:rPr>
          <w:rFonts w:ascii="Garamond" w:hAnsi="Garamond"/>
          <w:iCs/>
        </w:rPr>
        <w:t>02</w:t>
      </w:r>
      <w:r w:rsidRPr="00A579E7">
        <w:rPr>
          <w:rFonts w:ascii="Garamond" w:hAnsi="Garamond"/>
          <w:iCs/>
        </w:rPr>
        <w:t>.</w:t>
      </w:r>
      <w:r w:rsidR="00A579E7" w:rsidRPr="00A579E7">
        <w:rPr>
          <w:rFonts w:ascii="Garamond" w:hAnsi="Garamond"/>
          <w:iCs/>
        </w:rPr>
        <w:t>07</w:t>
      </w:r>
      <w:r w:rsidRPr="00A579E7">
        <w:rPr>
          <w:rFonts w:ascii="Garamond" w:hAnsi="Garamond"/>
          <w:iCs/>
        </w:rPr>
        <w:t>.2018 г.</w:t>
      </w:r>
    </w:p>
    <w:p w:rsidR="00745336" w:rsidRPr="00EC1A79" w:rsidRDefault="00745336" w:rsidP="00D41A2A">
      <w:pPr>
        <w:pStyle w:val="Style4"/>
        <w:widowControl/>
        <w:spacing w:line="240" w:lineRule="auto"/>
        <w:ind w:firstLine="0"/>
        <w:rPr>
          <w:rFonts w:ascii="Garamond" w:hAnsi="Garamond"/>
          <w:iCs/>
        </w:rPr>
      </w:pPr>
      <w:r w:rsidRPr="00A579E7">
        <w:rPr>
          <w:rFonts w:ascii="Garamond" w:hAnsi="Garamond"/>
          <w:iCs/>
          <w:u w:val="single"/>
        </w:rPr>
        <w:lastRenderedPageBreak/>
        <w:t>Крайна дата за записване на акциите</w:t>
      </w:r>
      <w:r w:rsidRPr="00A579E7">
        <w:rPr>
          <w:rFonts w:ascii="Garamond" w:hAnsi="Garamond"/>
          <w:iCs/>
        </w:rPr>
        <w:t xml:space="preserve">: </w:t>
      </w:r>
      <w:r w:rsidR="00A579E7" w:rsidRPr="00A579E7">
        <w:rPr>
          <w:rFonts w:ascii="Garamond" w:hAnsi="Garamond"/>
          <w:iCs/>
        </w:rPr>
        <w:t>31</w:t>
      </w:r>
      <w:r w:rsidRPr="00A579E7">
        <w:rPr>
          <w:rFonts w:ascii="Garamond" w:hAnsi="Garamond"/>
          <w:iCs/>
        </w:rPr>
        <w:t>.</w:t>
      </w:r>
      <w:r w:rsidR="00A579E7" w:rsidRPr="00A579E7">
        <w:rPr>
          <w:rFonts w:ascii="Garamond" w:hAnsi="Garamond"/>
          <w:iCs/>
        </w:rPr>
        <w:t>07</w:t>
      </w:r>
      <w:r w:rsidRPr="00A579E7">
        <w:rPr>
          <w:rFonts w:ascii="Garamond" w:hAnsi="Garamond"/>
          <w:iCs/>
        </w:rPr>
        <w:t>.2018 г.</w:t>
      </w:r>
      <w:r w:rsidRPr="00EC1A79">
        <w:rPr>
          <w:rFonts w:ascii="Garamond" w:hAnsi="Garamond"/>
          <w:iCs/>
        </w:rPr>
        <w:t xml:space="preserve"> </w:t>
      </w:r>
    </w:p>
    <w:p w:rsidR="00745336" w:rsidRPr="00EC1A79" w:rsidRDefault="00745336" w:rsidP="00D41A2A">
      <w:pPr>
        <w:pStyle w:val="Style4"/>
        <w:widowControl/>
        <w:spacing w:line="240" w:lineRule="auto"/>
        <w:ind w:firstLine="0"/>
        <w:rPr>
          <w:rFonts w:ascii="Garamond" w:hAnsi="Garamond"/>
          <w:iCs/>
        </w:rPr>
      </w:pPr>
      <w:r w:rsidRPr="00EC1A79">
        <w:rPr>
          <w:rFonts w:ascii="Garamond" w:hAnsi="Garamond"/>
          <w:iCs/>
        </w:rPr>
        <w:t>Ако всички 390 000 (триста и деветдесет хиляди) броя нови акции бъдат записани преди крайния срок на подписката, Дружеството обявява прекратяване на подписката и предприема необходимите действия за регистриране на увеличението на капитала и новите акции в Търговския регистър, Централния депозитар, Комисията за финансов надзор и Българската фондова борса.</w:t>
      </w:r>
    </w:p>
    <w:p w:rsidR="00745336" w:rsidRDefault="00745336" w:rsidP="00D41A2A">
      <w:pPr>
        <w:pStyle w:val="Style4"/>
        <w:widowControl/>
        <w:spacing w:line="240" w:lineRule="auto"/>
        <w:ind w:firstLine="0"/>
        <w:rPr>
          <w:rFonts w:ascii="Garamond" w:hAnsi="Garamond"/>
          <w:iCs/>
        </w:rPr>
      </w:pPr>
      <w:r w:rsidRPr="00EC1A79">
        <w:rPr>
          <w:rFonts w:ascii="Garamond" w:hAnsi="Garamond"/>
          <w:iCs/>
          <w:u w:val="single"/>
        </w:rPr>
        <w:t>Банка, обслужваща увеличението на капитала</w:t>
      </w:r>
      <w:r w:rsidRPr="00EC1A79">
        <w:rPr>
          <w:rFonts w:ascii="Garamond" w:hAnsi="Garamond"/>
          <w:iCs/>
        </w:rPr>
        <w:t xml:space="preserve"> и в която ще бъде открита </w:t>
      </w:r>
      <w:proofErr w:type="spellStart"/>
      <w:r w:rsidRPr="00EC1A79">
        <w:rPr>
          <w:rFonts w:ascii="Garamond" w:hAnsi="Garamond"/>
          <w:iCs/>
        </w:rPr>
        <w:t>набирателна</w:t>
      </w:r>
      <w:proofErr w:type="spellEnd"/>
      <w:r w:rsidRPr="00EC1A79">
        <w:rPr>
          <w:rFonts w:ascii="Garamond" w:hAnsi="Garamond"/>
          <w:iCs/>
        </w:rPr>
        <w:t xml:space="preserve"> сметка за внасяне на изплатената емисионна стойност на записаните акции е </w:t>
      </w:r>
      <w:r w:rsidR="00A579E7" w:rsidRPr="00CE36F5">
        <w:rPr>
          <w:rStyle w:val="FontStyle18"/>
          <w:rFonts w:ascii="Garamond" w:hAnsi="Garamond"/>
          <w:sz w:val="24"/>
          <w:szCs w:val="24"/>
        </w:rPr>
        <w:t xml:space="preserve">Интернешънъл </w:t>
      </w:r>
      <w:proofErr w:type="spellStart"/>
      <w:r w:rsidR="00A579E7" w:rsidRPr="00CE36F5">
        <w:rPr>
          <w:rStyle w:val="FontStyle18"/>
          <w:rFonts w:ascii="Garamond" w:hAnsi="Garamond"/>
          <w:sz w:val="24"/>
          <w:szCs w:val="24"/>
        </w:rPr>
        <w:t>Асет</w:t>
      </w:r>
      <w:proofErr w:type="spellEnd"/>
      <w:r w:rsidR="00A579E7" w:rsidRPr="00CE36F5">
        <w:rPr>
          <w:rStyle w:val="FontStyle18"/>
          <w:rFonts w:ascii="Garamond" w:hAnsi="Garamond"/>
          <w:sz w:val="24"/>
          <w:szCs w:val="24"/>
        </w:rPr>
        <w:t xml:space="preserve"> банк </w:t>
      </w:r>
      <w:r w:rsidR="00A579E7" w:rsidRPr="00714083">
        <w:rPr>
          <w:rStyle w:val="FontStyle18"/>
          <w:rFonts w:ascii="Garamond" w:hAnsi="Garamond"/>
          <w:sz w:val="24"/>
          <w:szCs w:val="24"/>
        </w:rPr>
        <w:t>АД</w:t>
      </w:r>
      <w:r w:rsidR="00A579E7" w:rsidRPr="00714083">
        <w:rPr>
          <w:rFonts w:ascii="Garamond" w:hAnsi="Garamond"/>
          <w:iCs/>
        </w:rPr>
        <w:t>.</w:t>
      </w:r>
    </w:p>
    <w:p w:rsidR="00745336" w:rsidRPr="00D41A2A" w:rsidRDefault="00745336" w:rsidP="00D41A2A">
      <w:pPr>
        <w:pStyle w:val="Style4"/>
        <w:widowControl/>
        <w:spacing w:line="240" w:lineRule="auto"/>
        <w:ind w:firstLine="0"/>
        <w:rPr>
          <w:rFonts w:ascii="Garamond" w:hAnsi="Garamond"/>
          <w:iCs/>
        </w:rPr>
      </w:pPr>
      <w:r w:rsidRPr="00D41A2A">
        <w:rPr>
          <w:rFonts w:ascii="Garamond" w:hAnsi="Garamond"/>
          <w:iCs/>
        </w:rPr>
        <w:t xml:space="preserve">2. Задължава и възлага на Съвета на директорите: </w:t>
      </w:r>
    </w:p>
    <w:p w:rsidR="00745336" w:rsidRPr="00D41A2A" w:rsidRDefault="00745336" w:rsidP="00D41A2A">
      <w:pPr>
        <w:pStyle w:val="Style4"/>
        <w:widowControl/>
        <w:spacing w:line="240" w:lineRule="auto"/>
        <w:ind w:firstLine="0"/>
        <w:rPr>
          <w:rFonts w:ascii="Garamond" w:hAnsi="Garamond"/>
          <w:iCs/>
        </w:rPr>
      </w:pPr>
      <w:r w:rsidRPr="00D41A2A">
        <w:rPr>
          <w:rFonts w:ascii="Garamond" w:hAnsi="Garamond"/>
          <w:iCs/>
        </w:rPr>
        <w:t xml:space="preserve">1) Да проведе преговори, като избере и овласти инвестиционен посредник, който да обслужва увеличението на капитала на Дружеството по реда и при условията на взетите от ОСА решения и в съответствие с приложимите нормативни изисквания; </w:t>
      </w:r>
    </w:p>
    <w:p w:rsidR="00745336" w:rsidRPr="00D41A2A" w:rsidRDefault="00745336" w:rsidP="00D41A2A">
      <w:pPr>
        <w:pStyle w:val="Style4"/>
        <w:widowControl/>
        <w:spacing w:line="240" w:lineRule="auto"/>
        <w:ind w:firstLine="0"/>
        <w:rPr>
          <w:rFonts w:ascii="Garamond" w:hAnsi="Garamond"/>
          <w:iCs/>
        </w:rPr>
      </w:pPr>
      <w:r w:rsidRPr="00D41A2A">
        <w:rPr>
          <w:rFonts w:ascii="Garamond" w:hAnsi="Garamond"/>
          <w:iCs/>
        </w:rPr>
        <w:t xml:space="preserve">2) Да състави списък на лицата, имащи право да запишат акции от новата емисия със съответния брой акции за всяко от тези лица; </w:t>
      </w:r>
    </w:p>
    <w:p w:rsidR="00F247B0" w:rsidRDefault="00745336" w:rsidP="00D41A2A">
      <w:pPr>
        <w:rPr>
          <w:rStyle w:val="FontStyle11"/>
          <w:rFonts w:ascii="Arial" w:hAnsi="Arial" w:cs="Arial"/>
          <w:sz w:val="24"/>
          <w:szCs w:val="24"/>
        </w:rPr>
      </w:pPr>
      <w:r w:rsidRPr="00D41A2A">
        <w:rPr>
          <w:rFonts w:ascii="Garamond" w:hAnsi="Garamond"/>
          <w:iCs/>
        </w:rPr>
        <w:t xml:space="preserve">3) Да изготви и връчи не по-късно от </w:t>
      </w:r>
      <w:r w:rsidR="00A579E7" w:rsidRPr="00D41A2A">
        <w:rPr>
          <w:rFonts w:ascii="Garamond" w:hAnsi="Garamond"/>
          <w:iCs/>
        </w:rPr>
        <w:t>15</w:t>
      </w:r>
      <w:r w:rsidRPr="00D41A2A">
        <w:rPr>
          <w:rFonts w:ascii="Garamond" w:hAnsi="Garamond"/>
          <w:iCs/>
        </w:rPr>
        <w:t>.</w:t>
      </w:r>
      <w:r w:rsidR="00A579E7" w:rsidRPr="00D41A2A">
        <w:rPr>
          <w:rFonts w:ascii="Garamond" w:hAnsi="Garamond"/>
          <w:iCs/>
        </w:rPr>
        <w:t>06</w:t>
      </w:r>
      <w:r w:rsidRPr="00D41A2A">
        <w:rPr>
          <w:rFonts w:ascii="Garamond" w:hAnsi="Garamond"/>
          <w:iCs/>
        </w:rPr>
        <w:t>.2018 г. на лицата имащи право да запишат акции от новата емисия, документа по чл. 79, ал. 4, т. 5 от ЗППЦК, в съответствие с приетите по-горе решения и съдържащ информация за основанието за предлагането на ценните книжа, за техния</w:t>
      </w:r>
      <w:r w:rsidRPr="00EC1A79">
        <w:rPr>
          <w:rFonts w:ascii="Garamond" w:hAnsi="Garamond"/>
          <w:iCs/>
        </w:rPr>
        <w:t xml:space="preserve"> брой и вид, за правата по тях и за начина на тяхното упражняване, за условията и реда за придобиване на ценните книжа, както и друга информация относно предлагането.</w:t>
      </w:r>
    </w:p>
    <w:p w:rsidR="00915943" w:rsidRPr="00CE36F5" w:rsidRDefault="00AF0B63" w:rsidP="00D41A2A">
      <w:pPr>
        <w:widowControl/>
        <w:autoSpaceDE/>
        <w:autoSpaceDN/>
        <w:adjustRightInd/>
        <w:rPr>
          <w:rStyle w:val="FontStyle23"/>
          <w:rFonts w:ascii="Garamond" w:hAnsi="Garamond"/>
          <w:b w:val="0"/>
          <w:bCs w:val="0"/>
          <w:i w:val="0"/>
          <w:iCs w:val="0"/>
          <w:sz w:val="24"/>
          <w:szCs w:val="24"/>
        </w:rPr>
      </w:pPr>
      <w:r w:rsidRPr="00CE36F5">
        <w:rPr>
          <w:rStyle w:val="FontStyle23"/>
          <w:rFonts w:ascii="Garamond" w:hAnsi="Garamond" w:cs="Times New Roman"/>
          <w:sz w:val="24"/>
          <w:szCs w:val="24"/>
        </w:rPr>
        <w:t>Начин на гласуване:</w:t>
      </w:r>
    </w:p>
    <w:p w:rsidR="00190C99" w:rsidRPr="00CE36F5" w:rsidRDefault="00236677" w:rsidP="00D41A2A">
      <w:pPr>
        <w:pStyle w:val="Style12"/>
        <w:widowControl/>
        <w:tabs>
          <w:tab w:val="left" w:pos="284"/>
        </w:tabs>
        <w:jc w:val="both"/>
        <w:rPr>
          <w:rStyle w:val="FontStyle18"/>
          <w:rFonts w:ascii="Garamond" w:hAnsi="Garamond" w:cs="Times New Roman"/>
          <w:sz w:val="24"/>
          <w:szCs w:val="24"/>
        </w:rPr>
      </w:pPr>
      <w:r w:rsidRPr="00CE36F5">
        <w:rPr>
          <w:rStyle w:val="FontStyle18"/>
          <w:rFonts w:ascii="Garamond" w:hAnsi="Garamond" w:cs="Times New Roman"/>
          <w:sz w:val="24"/>
          <w:szCs w:val="24"/>
        </w:rPr>
        <w:t>П</w:t>
      </w:r>
      <w:r w:rsidR="00AF0B63" w:rsidRPr="00CE36F5">
        <w:rPr>
          <w:rStyle w:val="FontStyle18"/>
          <w:rFonts w:ascii="Garamond" w:hAnsi="Garamond" w:cs="Times New Roman"/>
          <w:sz w:val="24"/>
          <w:szCs w:val="24"/>
        </w:rPr>
        <w:t>о т. 1. Приема доклада за де</w:t>
      </w:r>
      <w:r w:rsidR="00190C99" w:rsidRPr="00CE36F5">
        <w:rPr>
          <w:rStyle w:val="FontStyle18"/>
          <w:rFonts w:ascii="Garamond" w:hAnsi="Garamond" w:cs="Times New Roman"/>
          <w:sz w:val="24"/>
          <w:szCs w:val="24"/>
        </w:rPr>
        <w:t>йността на дружеството през 201</w:t>
      </w:r>
      <w:r w:rsidR="00F247B0" w:rsidRPr="00EC1A79">
        <w:rPr>
          <w:rStyle w:val="FontStyle18"/>
          <w:rFonts w:ascii="Garamond" w:hAnsi="Garamond" w:cs="Times New Roman"/>
          <w:sz w:val="24"/>
          <w:szCs w:val="24"/>
        </w:rPr>
        <w:t>7</w:t>
      </w:r>
      <w:r w:rsidR="00AF0B63" w:rsidRPr="00CE36F5">
        <w:rPr>
          <w:rStyle w:val="FontStyle18"/>
          <w:rFonts w:ascii="Garamond" w:hAnsi="Garamond" w:cs="Times New Roman"/>
          <w:sz w:val="24"/>
          <w:szCs w:val="24"/>
        </w:rPr>
        <w:t xml:space="preserve"> г., </w:t>
      </w:r>
      <w:r w:rsidR="00190C99" w:rsidRPr="00CE36F5">
        <w:rPr>
          <w:rStyle w:val="FontStyle18"/>
          <w:rFonts w:ascii="Garamond" w:hAnsi="Garamond" w:cs="Times New Roman"/>
          <w:sz w:val="24"/>
          <w:szCs w:val="24"/>
        </w:rPr>
        <w:t>годишния финансов отчет за 201</w:t>
      </w:r>
      <w:r w:rsidR="00F247B0" w:rsidRPr="00EC1A79">
        <w:rPr>
          <w:rStyle w:val="FontStyle18"/>
          <w:rFonts w:ascii="Garamond" w:hAnsi="Garamond" w:cs="Times New Roman"/>
          <w:sz w:val="24"/>
          <w:szCs w:val="24"/>
        </w:rPr>
        <w:t>7</w:t>
      </w:r>
      <w:r w:rsidR="00190C99" w:rsidRPr="00CE36F5">
        <w:rPr>
          <w:rStyle w:val="FontStyle18"/>
          <w:rFonts w:ascii="Garamond" w:hAnsi="Garamond" w:cs="Times New Roman"/>
          <w:sz w:val="24"/>
          <w:szCs w:val="24"/>
        </w:rPr>
        <w:t xml:space="preserve"> </w:t>
      </w:r>
      <w:r w:rsidR="00AF0B63" w:rsidRPr="00CE36F5">
        <w:rPr>
          <w:rStyle w:val="FontStyle18"/>
          <w:rFonts w:ascii="Garamond" w:hAnsi="Garamond" w:cs="Times New Roman"/>
          <w:sz w:val="24"/>
          <w:szCs w:val="24"/>
        </w:rPr>
        <w:t>г., заверен от дипломиран експерт-счетоводител, отчет</w:t>
      </w:r>
      <w:r w:rsidR="00546C3B" w:rsidRPr="00CE36F5">
        <w:rPr>
          <w:rStyle w:val="FontStyle18"/>
          <w:rFonts w:ascii="Garamond" w:hAnsi="Garamond" w:cs="Times New Roman"/>
          <w:sz w:val="24"/>
          <w:szCs w:val="24"/>
        </w:rPr>
        <w:t>а</w:t>
      </w:r>
      <w:r w:rsidR="00AF0B63" w:rsidRPr="00CE36F5">
        <w:rPr>
          <w:rStyle w:val="FontStyle18"/>
          <w:rFonts w:ascii="Garamond" w:hAnsi="Garamond" w:cs="Times New Roman"/>
          <w:sz w:val="24"/>
          <w:szCs w:val="24"/>
        </w:rPr>
        <w:t xml:space="preserve"> на одитния комитет и отчет</w:t>
      </w:r>
      <w:r w:rsidR="00546C3B" w:rsidRPr="00CE36F5">
        <w:rPr>
          <w:rStyle w:val="FontStyle18"/>
          <w:rFonts w:ascii="Garamond" w:hAnsi="Garamond" w:cs="Times New Roman"/>
          <w:sz w:val="24"/>
          <w:szCs w:val="24"/>
        </w:rPr>
        <w:t>а</w:t>
      </w:r>
      <w:r w:rsidR="00AF0B63" w:rsidRPr="00CE36F5">
        <w:rPr>
          <w:rStyle w:val="FontStyle18"/>
          <w:rFonts w:ascii="Garamond" w:hAnsi="Garamond" w:cs="Times New Roman"/>
          <w:sz w:val="24"/>
          <w:szCs w:val="24"/>
        </w:rPr>
        <w:t xml:space="preserve"> за дейността на директора за връзки с </w:t>
      </w:r>
      <w:r w:rsidR="00190C99" w:rsidRPr="00CE36F5">
        <w:rPr>
          <w:rStyle w:val="FontStyle18"/>
          <w:rFonts w:ascii="Garamond" w:hAnsi="Garamond" w:cs="Times New Roman"/>
          <w:sz w:val="24"/>
          <w:szCs w:val="24"/>
        </w:rPr>
        <w:t>инвеститорите.</w:t>
      </w:r>
      <w:r w:rsidR="00AF0B63" w:rsidRPr="00CE36F5">
        <w:rPr>
          <w:rStyle w:val="FontStyle18"/>
          <w:rFonts w:ascii="Garamond" w:hAnsi="Garamond" w:cs="Times New Roman"/>
          <w:sz w:val="24"/>
          <w:szCs w:val="24"/>
        </w:rPr>
        <w:t xml:space="preserve"> </w:t>
      </w:r>
    </w:p>
    <w:p w:rsidR="006B3357" w:rsidRPr="00CE36F5" w:rsidRDefault="00236677" w:rsidP="00D41A2A">
      <w:pPr>
        <w:pStyle w:val="Style12"/>
        <w:widowControl/>
        <w:tabs>
          <w:tab w:val="left" w:pos="284"/>
        </w:tabs>
        <w:jc w:val="both"/>
        <w:rPr>
          <w:rFonts w:ascii="Garamond" w:hAnsi="Garamond" w:cs="Times New Roman"/>
        </w:rPr>
      </w:pPr>
      <w:r w:rsidRPr="00CE36F5">
        <w:rPr>
          <w:rStyle w:val="FontStyle18"/>
          <w:rFonts w:ascii="Garamond" w:hAnsi="Garamond" w:cs="Times New Roman"/>
          <w:sz w:val="24"/>
          <w:szCs w:val="24"/>
        </w:rPr>
        <w:t>П</w:t>
      </w:r>
      <w:r w:rsidR="00AF0B63" w:rsidRPr="00CE36F5">
        <w:rPr>
          <w:rStyle w:val="FontStyle18"/>
          <w:rFonts w:ascii="Garamond" w:hAnsi="Garamond" w:cs="Times New Roman"/>
          <w:sz w:val="24"/>
          <w:szCs w:val="24"/>
        </w:rPr>
        <w:t>о т.2.</w:t>
      </w:r>
      <w:r w:rsidR="006B3357" w:rsidRPr="00CE36F5">
        <w:rPr>
          <w:rStyle w:val="FontStyle18"/>
          <w:rFonts w:ascii="Garamond" w:hAnsi="Garamond" w:cs="Times New Roman"/>
          <w:sz w:val="24"/>
          <w:szCs w:val="24"/>
        </w:rPr>
        <w:t xml:space="preserve"> Приема д</w:t>
      </w:r>
      <w:r w:rsidR="006B3357" w:rsidRPr="00CE36F5">
        <w:rPr>
          <w:rFonts w:ascii="Garamond" w:hAnsi="Garamond" w:cs="Times New Roman"/>
        </w:rPr>
        <w:t>оклада за прилагане на Политиката за възнагражденията на членовете на Съвета на директорите през 201</w:t>
      </w:r>
      <w:r w:rsidR="00F247B0" w:rsidRPr="00EC1A79">
        <w:rPr>
          <w:rFonts w:ascii="Garamond" w:hAnsi="Garamond" w:cs="Times New Roman"/>
        </w:rPr>
        <w:t>7</w:t>
      </w:r>
      <w:r w:rsidR="006B3357" w:rsidRPr="00CE36F5">
        <w:rPr>
          <w:rFonts w:ascii="Garamond" w:hAnsi="Garamond" w:cs="Times New Roman"/>
        </w:rPr>
        <w:t xml:space="preserve"> година</w:t>
      </w:r>
      <w:r w:rsidRPr="00CE36F5">
        <w:rPr>
          <w:rFonts w:ascii="Garamond" w:hAnsi="Garamond" w:cs="Times New Roman"/>
        </w:rPr>
        <w:t>.</w:t>
      </w:r>
    </w:p>
    <w:p w:rsidR="00915943" w:rsidRPr="00CE36F5" w:rsidRDefault="00236677" w:rsidP="00D41A2A">
      <w:pPr>
        <w:pStyle w:val="Style12"/>
        <w:widowControl/>
        <w:jc w:val="both"/>
        <w:rPr>
          <w:rStyle w:val="FontStyle18"/>
          <w:rFonts w:ascii="Garamond" w:hAnsi="Garamond" w:cs="Times New Roman"/>
          <w:sz w:val="24"/>
          <w:szCs w:val="24"/>
        </w:rPr>
      </w:pPr>
      <w:r w:rsidRPr="00CE36F5">
        <w:rPr>
          <w:rStyle w:val="FontStyle18"/>
          <w:rFonts w:ascii="Garamond" w:hAnsi="Garamond" w:cs="Times New Roman"/>
          <w:sz w:val="24"/>
          <w:szCs w:val="24"/>
        </w:rPr>
        <w:t>П</w:t>
      </w:r>
      <w:r w:rsidR="006B3357" w:rsidRPr="00CE36F5">
        <w:rPr>
          <w:rStyle w:val="FontStyle18"/>
          <w:rFonts w:ascii="Garamond" w:hAnsi="Garamond" w:cs="Times New Roman"/>
          <w:sz w:val="24"/>
          <w:szCs w:val="24"/>
        </w:rPr>
        <w:t xml:space="preserve">о т.3. </w:t>
      </w:r>
      <w:r w:rsidR="00AF0B63" w:rsidRPr="00CE36F5">
        <w:rPr>
          <w:rStyle w:val="FontStyle18"/>
          <w:rFonts w:ascii="Garamond" w:hAnsi="Garamond" w:cs="Times New Roman"/>
          <w:sz w:val="24"/>
          <w:szCs w:val="24"/>
        </w:rPr>
        <w:t>Приема предложението за разпределение на печалбата</w:t>
      </w:r>
      <w:r w:rsidR="00546C3B" w:rsidRPr="00CE36F5">
        <w:rPr>
          <w:rStyle w:val="FontStyle18"/>
          <w:rFonts w:ascii="Garamond" w:hAnsi="Garamond" w:cs="Times New Roman"/>
          <w:sz w:val="24"/>
          <w:szCs w:val="24"/>
        </w:rPr>
        <w:t xml:space="preserve"> за 201</w:t>
      </w:r>
      <w:r w:rsidR="00F247B0" w:rsidRPr="00EC1A79">
        <w:rPr>
          <w:rStyle w:val="FontStyle18"/>
          <w:rFonts w:ascii="Garamond" w:hAnsi="Garamond" w:cs="Times New Roman"/>
          <w:sz w:val="24"/>
          <w:szCs w:val="24"/>
        </w:rPr>
        <w:t>7</w:t>
      </w:r>
      <w:r w:rsidR="00546C3B" w:rsidRPr="00CE36F5">
        <w:rPr>
          <w:rStyle w:val="FontStyle18"/>
          <w:rFonts w:ascii="Garamond" w:hAnsi="Garamond" w:cs="Times New Roman"/>
          <w:sz w:val="24"/>
          <w:szCs w:val="24"/>
        </w:rPr>
        <w:t>г</w:t>
      </w:r>
      <w:r w:rsidR="00AF0B63" w:rsidRPr="00CE36F5">
        <w:rPr>
          <w:rStyle w:val="FontStyle18"/>
          <w:rFonts w:ascii="Garamond" w:hAnsi="Garamond" w:cs="Times New Roman"/>
          <w:sz w:val="24"/>
          <w:szCs w:val="24"/>
        </w:rPr>
        <w:t>.</w:t>
      </w:r>
    </w:p>
    <w:p w:rsidR="00915943" w:rsidRPr="00CE36F5" w:rsidRDefault="00236677" w:rsidP="00D41A2A">
      <w:pPr>
        <w:pStyle w:val="Style12"/>
        <w:widowControl/>
        <w:jc w:val="both"/>
        <w:rPr>
          <w:rStyle w:val="FontStyle18"/>
          <w:rFonts w:ascii="Garamond" w:hAnsi="Garamond" w:cs="Times New Roman"/>
          <w:sz w:val="24"/>
          <w:szCs w:val="24"/>
        </w:rPr>
      </w:pPr>
      <w:r w:rsidRPr="00CE36F5">
        <w:rPr>
          <w:rStyle w:val="FontStyle18"/>
          <w:rFonts w:ascii="Garamond" w:hAnsi="Garamond" w:cs="Times New Roman"/>
          <w:sz w:val="24"/>
          <w:szCs w:val="24"/>
        </w:rPr>
        <w:t>П</w:t>
      </w:r>
      <w:r w:rsidR="00190C99" w:rsidRPr="00CE36F5">
        <w:rPr>
          <w:rStyle w:val="FontStyle18"/>
          <w:rFonts w:ascii="Garamond" w:hAnsi="Garamond" w:cs="Times New Roman"/>
          <w:sz w:val="24"/>
          <w:szCs w:val="24"/>
        </w:rPr>
        <w:t>о т.</w:t>
      </w:r>
      <w:r w:rsidR="00F247B0" w:rsidRPr="00EC1A79">
        <w:rPr>
          <w:rStyle w:val="FontStyle18"/>
          <w:rFonts w:ascii="Garamond" w:hAnsi="Garamond" w:cs="Times New Roman"/>
          <w:sz w:val="24"/>
          <w:szCs w:val="24"/>
        </w:rPr>
        <w:t>4</w:t>
      </w:r>
      <w:r w:rsidR="00AF0B63" w:rsidRPr="00CE36F5">
        <w:rPr>
          <w:rStyle w:val="FontStyle18"/>
          <w:rFonts w:ascii="Garamond" w:hAnsi="Garamond" w:cs="Times New Roman"/>
          <w:sz w:val="24"/>
          <w:szCs w:val="24"/>
        </w:rPr>
        <w:t>.</w:t>
      </w:r>
      <w:r w:rsidR="006B3357" w:rsidRPr="00CE36F5">
        <w:rPr>
          <w:rStyle w:val="FontStyle18"/>
          <w:rFonts w:ascii="Garamond" w:hAnsi="Garamond" w:cs="Times New Roman"/>
          <w:sz w:val="24"/>
          <w:szCs w:val="24"/>
        </w:rPr>
        <w:t xml:space="preserve"> </w:t>
      </w:r>
      <w:r w:rsidR="00AF0B63" w:rsidRPr="00CE36F5">
        <w:rPr>
          <w:rStyle w:val="FontStyle18"/>
          <w:rFonts w:ascii="Garamond" w:hAnsi="Garamond" w:cs="Times New Roman"/>
          <w:sz w:val="24"/>
          <w:szCs w:val="24"/>
        </w:rPr>
        <w:t>Освобождава от отговорност членовете</w:t>
      </w:r>
      <w:r w:rsidR="00190C99" w:rsidRPr="00CE36F5">
        <w:rPr>
          <w:rStyle w:val="FontStyle18"/>
          <w:rFonts w:ascii="Garamond" w:hAnsi="Garamond" w:cs="Times New Roman"/>
          <w:sz w:val="24"/>
          <w:szCs w:val="24"/>
        </w:rPr>
        <w:t xml:space="preserve"> на СД</w:t>
      </w:r>
      <w:r w:rsidR="00546C3B" w:rsidRPr="00CE36F5">
        <w:rPr>
          <w:rStyle w:val="FontStyle18"/>
          <w:rFonts w:ascii="Garamond" w:hAnsi="Garamond" w:cs="Times New Roman"/>
          <w:sz w:val="24"/>
          <w:szCs w:val="24"/>
        </w:rPr>
        <w:t xml:space="preserve"> и прокуриста</w:t>
      </w:r>
      <w:r w:rsidR="00190C99" w:rsidRPr="00CE36F5">
        <w:rPr>
          <w:rStyle w:val="FontStyle18"/>
          <w:rFonts w:ascii="Garamond" w:hAnsi="Garamond" w:cs="Times New Roman"/>
          <w:sz w:val="24"/>
          <w:szCs w:val="24"/>
        </w:rPr>
        <w:t xml:space="preserve"> за дейността им през 201</w:t>
      </w:r>
      <w:r w:rsidR="00F247B0" w:rsidRPr="00EC1A79">
        <w:rPr>
          <w:rStyle w:val="FontStyle18"/>
          <w:rFonts w:ascii="Garamond" w:hAnsi="Garamond" w:cs="Times New Roman"/>
          <w:sz w:val="24"/>
          <w:szCs w:val="24"/>
        </w:rPr>
        <w:t>7</w:t>
      </w:r>
      <w:r w:rsidR="00AF0B63" w:rsidRPr="00CE36F5">
        <w:rPr>
          <w:rStyle w:val="FontStyle18"/>
          <w:rFonts w:ascii="Garamond" w:hAnsi="Garamond" w:cs="Times New Roman"/>
          <w:sz w:val="24"/>
          <w:szCs w:val="24"/>
        </w:rPr>
        <w:t xml:space="preserve"> г.</w:t>
      </w:r>
    </w:p>
    <w:p w:rsidR="00745336" w:rsidRDefault="00236677" w:rsidP="00D41A2A">
      <w:pPr>
        <w:pStyle w:val="Style12"/>
        <w:widowControl/>
        <w:jc w:val="both"/>
        <w:rPr>
          <w:rStyle w:val="FontStyle18"/>
          <w:rFonts w:ascii="Garamond" w:hAnsi="Garamond" w:cs="Times New Roman"/>
          <w:sz w:val="24"/>
          <w:szCs w:val="24"/>
        </w:rPr>
      </w:pPr>
      <w:r w:rsidRPr="00CE36F5">
        <w:rPr>
          <w:rStyle w:val="FontStyle18"/>
          <w:rFonts w:ascii="Garamond" w:hAnsi="Garamond" w:cs="Times New Roman"/>
          <w:sz w:val="24"/>
          <w:szCs w:val="24"/>
        </w:rPr>
        <w:t>П</w:t>
      </w:r>
      <w:r w:rsidR="004D4404" w:rsidRPr="00CE36F5">
        <w:rPr>
          <w:rStyle w:val="FontStyle18"/>
          <w:rFonts w:ascii="Garamond" w:hAnsi="Garamond" w:cs="Times New Roman"/>
          <w:sz w:val="24"/>
          <w:szCs w:val="24"/>
        </w:rPr>
        <w:t>о т.</w:t>
      </w:r>
      <w:r w:rsidR="00F247B0" w:rsidRPr="00EC1A79">
        <w:rPr>
          <w:rStyle w:val="FontStyle18"/>
          <w:rFonts w:ascii="Garamond" w:hAnsi="Garamond" w:cs="Times New Roman"/>
          <w:sz w:val="24"/>
          <w:szCs w:val="24"/>
        </w:rPr>
        <w:t>5</w:t>
      </w:r>
      <w:r w:rsidR="00AF0B63" w:rsidRPr="00CE36F5">
        <w:rPr>
          <w:rStyle w:val="FontStyle18"/>
          <w:rFonts w:ascii="Garamond" w:hAnsi="Garamond" w:cs="Times New Roman"/>
          <w:sz w:val="24"/>
          <w:szCs w:val="24"/>
        </w:rPr>
        <w:t xml:space="preserve">. Избира регистрирания одитор </w:t>
      </w:r>
      <w:r w:rsidR="002A6E5C" w:rsidRPr="00CE36F5">
        <w:rPr>
          <w:rStyle w:val="FontStyle18"/>
          <w:rFonts w:ascii="Garamond" w:hAnsi="Garamond" w:cs="Times New Roman"/>
          <w:sz w:val="24"/>
          <w:szCs w:val="24"/>
        </w:rPr>
        <w:t>Стоян Асенов Донев</w:t>
      </w:r>
      <w:r w:rsidR="00AF0B63" w:rsidRPr="00CE36F5">
        <w:rPr>
          <w:rStyle w:val="FontStyle18"/>
          <w:rFonts w:ascii="Garamond" w:hAnsi="Garamond" w:cs="Times New Roman"/>
          <w:sz w:val="24"/>
          <w:szCs w:val="24"/>
        </w:rPr>
        <w:t xml:space="preserve">, </w:t>
      </w:r>
      <w:r w:rsidR="00D41A2A" w:rsidRPr="00CE36F5">
        <w:rPr>
          <w:rStyle w:val="FontStyle18"/>
          <w:rFonts w:ascii="Garamond" w:hAnsi="Garamond"/>
          <w:sz w:val="24"/>
          <w:szCs w:val="24"/>
        </w:rPr>
        <w:t xml:space="preserve">който да извърши </w:t>
      </w:r>
      <w:r w:rsidR="00D41A2A" w:rsidRPr="009A2AE1">
        <w:rPr>
          <w:rStyle w:val="FontStyle18"/>
          <w:rFonts w:ascii="Garamond" w:hAnsi="Garamond"/>
          <w:sz w:val="24"/>
          <w:szCs w:val="24"/>
        </w:rPr>
        <w:t xml:space="preserve">независим финансов одит </w:t>
      </w:r>
      <w:r w:rsidR="00D41A2A" w:rsidRPr="00CE36F5">
        <w:rPr>
          <w:rStyle w:val="FontStyle18"/>
          <w:rFonts w:ascii="Garamond" w:hAnsi="Garamond"/>
          <w:sz w:val="24"/>
          <w:szCs w:val="24"/>
        </w:rPr>
        <w:t>на дружеството за 201</w:t>
      </w:r>
      <w:r w:rsidR="00D41A2A" w:rsidRPr="00EC1A79">
        <w:rPr>
          <w:rStyle w:val="FontStyle18"/>
          <w:rFonts w:ascii="Garamond" w:hAnsi="Garamond"/>
          <w:sz w:val="24"/>
          <w:szCs w:val="24"/>
        </w:rPr>
        <w:t>8</w:t>
      </w:r>
      <w:r w:rsidR="00D41A2A" w:rsidRPr="00CE36F5">
        <w:rPr>
          <w:rStyle w:val="FontStyle18"/>
          <w:rFonts w:ascii="Garamond" w:hAnsi="Garamond"/>
          <w:sz w:val="24"/>
          <w:szCs w:val="24"/>
        </w:rPr>
        <w:t xml:space="preserve"> г.</w:t>
      </w:r>
      <w:r w:rsidR="00D41A2A">
        <w:rPr>
          <w:rStyle w:val="FontStyle18"/>
          <w:rFonts w:ascii="Garamond" w:hAnsi="Garamond"/>
          <w:sz w:val="24"/>
          <w:szCs w:val="24"/>
        </w:rPr>
        <w:t>,</w:t>
      </w:r>
      <w:r w:rsidR="00D41A2A" w:rsidRPr="009A2AE1">
        <w:t xml:space="preserve"> </w:t>
      </w:r>
      <w:r w:rsidR="00D41A2A" w:rsidRPr="009A2AE1">
        <w:rPr>
          <w:rStyle w:val="FontStyle18"/>
          <w:rFonts w:ascii="Garamond" w:hAnsi="Garamond"/>
          <w:sz w:val="24"/>
          <w:szCs w:val="24"/>
        </w:rPr>
        <w:t>съгласно препоръката на одитния комитет</w:t>
      </w:r>
      <w:r w:rsidR="00AF0B63" w:rsidRPr="00CE36F5">
        <w:rPr>
          <w:rStyle w:val="FontStyle18"/>
          <w:rFonts w:ascii="Garamond" w:hAnsi="Garamond" w:cs="Times New Roman"/>
          <w:sz w:val="24"/>
          <w:szCs w:val="24"/>
        </w:rPr>
        <w:t>.</w:t>
      </w:r>
    </w:p>
    <w:p w:rsidR="00745336" w:rsidRPr="00B97C71" w:rsidRDefault="00745336" w:rsidP="00D41A2A">
      <w:pPr>
        <w:pStyle w:val="Style12"/>
        <w:widowControl/>
        <w:jc w:val="both"/>
        <w:rPr>
          <w:rFonts w:ascii="Garamond" w:hAnsi="Garamond" w:cs="Times New Roman"/>
        </w:rPr>
      </w:pPr>
      <w:r w:rsidRPr="00B97C71">
        <w:rPr>
          <w:rStyle w:val="FontStyle18"/>
          <w:rFonts w:ascii="Garamond" w:hAnsi="Garamond" w:cs="Times New Roman"/>
          <w:sz w:val="24"/>
          <w:szCs w:val="24"/>
        </w:rPr>
        <w:t>По т.6.</w:t>
      </w:r>
      <w:r w:rsidRPr="00B97C71">
        <w:rPr>
          <w:rFonts w:ascii="Garamond" w:hAnsi="Garamond"/>
          <w:iCs/>
        </w:rPr>
        <w:t xml:space="preserve"> </w:t>
      </w:r>
      <w:r w:rsidR="009478B6" w:rsidRPr="00B97C71">
        <w:rPr>
          <w:rFonts w:ascii="Garamond" w:hAnsi="Garamond"/>
          <w:iCs/>
        </w:rPr>
        <w:t xml:space="preserve">1. </w:t>
      </w:r>
      <w:r w:rsidRPr="00B97C71">
        <w:rPr>
          <w:rFonts w:ascii="Garamond" w:hAnsi="Garamond" w:cs="Times New Roman"/>
          <w:iCs/>
        </w:rPr>
        <w:t>Увеличава капитала на Дружеството от 39 055 200 лв. на 39 445 200 лева или с 390 000 лева, чрез издаване на 390 000 броя нови обикновени, поименни, безналични акции, всяка с право на един глас, с номинална стойност от 1 (един) лев и емисионна стойност от 1 (един) лев.</w:t>
      </w:r>
    </w:p>
    <w:p w:rsidR="009478B6" w:rsidRPr="00B97C71" w:rsidRDefault="00745336" w:rsidP="009478B6">
      <w:pPr>
        <w:pStyle w:val="Style12"/>
        <w:widowControl/>
        <w:jc w:val="both"/>
        <w:rPr>
          <w:rFonts w:ascii="Garamond" w:hAnsi="Garamond" w:cs="Times New Roman"/>
          <w:iCs/>
        </w:rPr>
      </w:pPr>
      <w:r w:rsidRPr="00B97C71">
        <w:rPr>
          <w:rFonts w:ascii="Garamond" w:hAnsi="Garamond" w:cs="Times New Roman"/>
          <w:iCs/>
        </w:rPr>
        <w:t xml:space="preserve">Увеличението на капитала ще се извърши по реда на чл. 112, ал. 3 </w:t>
      </w:r>
      <w:r w:rsidR="005A4B5A" w:rsidRPr="00B97C71">
        <w:rPr>
          <w:rFonts w:ascii="Garamond" w:hAnsi="Garamond" w:cs="Times New Roman"/>
          <w:iCs/>
        </w:rPr>
        <w:t xml:space="preserve">от </w:t>
      </w:r>
      <w:r w:rsidRPr="00B97C71">
        <w:rPr>
          <w:rFonts w:ascii="Garamond" w:hAnsi="Garamond" w:cs="Times New Roman"/>
          <w:iCs/>
        </w:rPr>
        <w:t>ЗППЦК</w:t>
      </w:r>
      <w:r w:rsidR="009478B6" w:rsidRPr="00B97C71">
        <w:rPr>
          <w:rFonts w:ascii="Garamond" w:hAnsi="Garamond" w:cs="Times New Roman"/>
          <w:iCs/>
        </w:rPr>
        <w:t xml:space="preserve"> и съобразно посочените в проекта за решение параметри</w:t>
      </w:r>
      <w:r w:rsidR="00264D97" w:rsidRPr="00B97C71">
        <w:rPr>
          <w:rFonts w:ascii="Garamond" w:hAnsi="Garamond" w:cs="Times New Roman"/>
          <w:iCs/>
        </w:rPr>
        <w:t>.</w:t>
      </w:r>
      <w:r w:rsidR="009478B6" w:rsidRPr="00B97C71">
        <w:rPr>
          <w:rFonts w:ascii="Garamond" w:hAnsi="Garamond" w:cs="Times New Roman"/>
          <w:iCs/>
        </w:rPr>
        <w:t xml:space="preserve"> 2. Задължава и възлага на Съвета на директорите: </w:t>
      </w:r>
    </w:p>
    <w:p w:rsidR="00745336" w:rsidRPr="00B97C71" w:rsidRDefault="009478B6" w:rsidP="009478B6">
      <w:pPr>
        <w:pStyle w:val="Style12"/>
        <w:rPr>
          <w:rStyle w:val="FontStyle18"/>
          <w:rFonts w:ascii="Garamond" w:hAnsi="Garamond" w:cs="Times New Roman"/>
          <w:iCs/>
          <w:sz w:val="24"/>
          <w:szCs w:val="24"/>
        </w:rPr>
      </w:pPr>
      <w:r w:rsidRPr="00B97C71">
        <w:rPr>
          <w:rFonts w:ascii="Garamond" w:hAnsi="Garamond" w:cs="Times New Roman"/>
          <w:iCs/>
        </w:rPr>
        <w:t>1) Да проведе преговори, като избере и овласти инвестиционен посредник, който да обслужва увеличението на капитала на Дружеството по реда и при условията на взетите от ОСА решения и в съответствие с приложимите нормативни изисквания; 2) Да състави списък на лицата, имащи право да запишат акции от новата емисия със съответния брой акции за всяко от тези лица; 3) Да изготви и връчи не по-късно от 15.06.2018 г. на лицата, имащи право да запишат акции от новата емисия, документа по чл. 79, ал. 4, т. 5 от ЗППЦК, в съответствие с приетите по-горе решения и съдържащ информация за основанието за предлагането на ценните книжа, за техния брой и вид, за правата по тях и за начина на тяхното упражняване, за условията и реда за придобиване на ценните книжа, както и друга информация относно предлагането.</w:t>
      </w:r>
    </w:p>
    <w:p w:rsidR="005A4B5A" w:rsidRDefault="005A4B5A" w:rsidP="00D41A2A">
      <w:pPr>
        <w:pStyle w:val="Style8"/>
        <w:widowControl/>
        <w:spacing w:line="240" w:lineRule="auto"/>
        <w:rPr>
          <w:rStyle w:val="FontStyle18"/>
          <w:rFonts w:ascii="Garamond" w:hAnsi="Garamond" w:cs="Times New Roman"/>
          <w:sz w:val="24"/>
          <w:szCs w:val="24"/>
        </w:rPr>
      </w:pPr>
    </w:p>
    <w:p w:rsidR="00915943" w:rsidRPr="00CE36F5" w:rsidRDefault="00AF0B63" w:rsidP="00D41A2A">
      <w:pPr>
        <w:pStyle w:val="Style8"/>
        <w:widowControl/>
        <w:spacing w:line="240" w:lineRule="auto"/>
        <w:rPr>
          <w:rStyle w:val="FontStyle18"/>
          <w:rFonts w:ascii="Garamond" w:hAnsi="Garamond" w:cs="Times New Roman"/>
          <w:sz w:val="24"/>
          <w:szCs w:val="24"/>
        </w:rPr>
      </w:pPr>
      <w:r w:rsidRPr="00CE36F5">
        <w:rPr>
          <w:rStyle w:val="FontStyle18"/>
          <w:rFonts w:ascii="Garamond" w:hAnsi="Garamond" w:cs="Times New Roman"/>
          <w:sz w:val="24"/>
          <w:szCs w:val="24"/>
        </w:rPr>
        <w:t>Упълномощаването обхваща (не обхваща) въпроси, които са включени в дневния ред при условията на чл. 231, ал. 1 ТЗ и не са съобщени или обнародвани съобразно чл. 223 ТЗ. В случаите по чл. 231, ал. 1 ТЗ пълномощникът има право на собствена преценка, дали да гласува и по какъв начин</w:t>
      </w:r>
      <w:r w:rsidR="00190C99" w:rsidRPr="00CE36F5">
        <w:rPr>
          <w:rStyle w:val="FontStyle18"/>
          <w:rFonts w:ascii="Garamond" w:hAnsi="Garamond" w:cs="Times New Roman"/>
          <w:sz w:val="24"/>
          <w:szCs w:val="24"/>
        </w:rPr>
        <w:t>.</w:t>
      </w:r>
    </w:p>
    <w:p w:rsidR="005A4B5A" w:rsidRPr="00B97C71" w:rsidRDefault="00AF0B63" w:rsidP="00B97C71">
      <w:pPr>
        <w:pStyle w:val="Style2"/>
        <w:widowControl/>
        <w:spacing w:line="240" w:lineRule="auto"/>
        <w:jc w:val="center"/>
        <w:rPr>
          <w:rStyle w:val="FontStyle18"/>
          <w:rFonts w:ascii="Garamond" w:hAnsi="Garamond" w:cs="Times New Roman"/>
          <w:bCs/>
          <w:i/>
          <w:iCs/>
          <w:sz w:val="22"/>
          <w:szCs w:val="24"/>
        </w:rPr>
      </w:pPr>
      <w:r w:rsidRPr="00B97C71">
        <w:rPr>
          <w:rStyle w:val="FontStyle20"/>
          <w:rFonts w:ascii="Garamond" w:hAnsi="Garamond" w:cs="Times New Roman"/>
          <w:b w:val="0"/>
          <w:sz w:val="22"/>
          <w:szCs w:val="24"/>
        </w:rPr>
        <w:t>(Забележка: волеизявлението се отбелязва със зачерква</w:t>
      </w:r>
      <w:r w:rsidR="00190C99" w:rsidRPr="00B97C71">
        <w:rPr>
          <w:rStyle w:val="FontStyle20"/>
          <w:rFonts w:ascii="Garamond" w:hAnsi="Garamond" w:cs="Times New Roman"/>
          <w:b w:val="0"/>
          <w:sz w:val="22"/>
          <w:szCs w:val="24"/>
        </w:rPr>
        <w:t>не или заличаване на ненужното.)</w:t>
      </w:r>
    </w:p>
    <w:p w:rsidR="00190C99" w:rsidRPr="00CE36F5" w:rsidRDefault="00AF0B63" w:rsidP="00D41A2A">
      <w:pPr>
        <w:pStyle w:val="Style8"/>
        <w:widowControl/>
        <w:spacing w:line="240" w:lineRule="auto"/>
        <w:rPr>
          <w:rStyle w:val="FontStyle18"/>
          <w:rFonts w:ascii="Garamond" w:hAnsi="Garamond" w:cs="Times New Roman"/>
          <w:sz w:val="24"/>
          <w:szCs w:val="24"/>
        </w:rPr>
      </w:pPr>
      <w:r w:rsidRPr="00CE36F5">
        <w:rPr>
          <w:rStyle w:val="FontStyle18"/>
          <w:rFonts w:ascii="Garamond" w:hAnsi="Garamond" w:cs="Times New Roman"/>
          <w:sz w:val="24"/>
          <w:szCs w:val="24"/>
        </w:rPr>
        <w:t>Пълномощното важи и в случай на отлагане на общото събрание на акционерите поради липса на кворум. Преупълномощаването с изброените по-горе права е нищожно.</w:t>
      </w:r>
    </w:p>
    <w:p w:rsidR="00553229" w:rsidRPr="00CE36F5" w:rsidRDefault="00553229" w:rsidP="00D41A2A">
      <w:pPr>
        <w:pStyle w:val="Style8"/>
        <w:widowControl/>
        <w:spacing w:line="240" w:lineRule="auto"/>
        <w:rPr>
          <w:rStyle w:val="FontStyle18"/>
          <w:rFonts w:ascii="Garamond" w:hAnsi="Garamond" w:cs="Times New Roman"/>
          <w:sz w:val="24"/>
          <w:szCs w:val="24"/>
        </w:rPr>
      </w:pPr>
    </w:p>
    <w:p w:rsidR="00A579E7" w:rsidRDefault="00AF0B63" w:rsidP="00D41A2A">
      <w:pPr>
        <w:pStyle w:val="Style8"/>
        <w:widowControl/>
        <w:spacing w:line="240" w:lineRule="auto"/>
        <w:rPr>
          <w:rStyle w:val="FontStyle18"/>
          <w:rFonts w:ascii="Garamond" w:hAnsi="Garamond" w:cs="Times New Roman"/>
          <w:sz w:val="24"/>
          <w:szCs w:val="24"/>
        </w:rPr>
      </w:pPr>
      <w:r w:rsidRPr="00CE36F5">
        <w:rPr>
          <w:rStyle w:val="FontStyle18"/>
          <w:rFonts w:ascii="Garamond" w:hAnsi="Garamond" w:cs="Times New Roman"/>
          <w:sz w:val="24"/>
          <w:szCs w:val="24"/>
        </w:rPr>
        <w:t>Упълномощител:</w:t>
      </w:r>
    </w:p>
    <w:p w:rsidR="00675560" w:rsidRDefault="00675560" w:rsidP="00D41A2A">
      <w:pPr>
        <w:pStyle w:val="Style8"/>
        <w:widowControl/>
        <w:spacing w:line="240" w:lineRule="auto"/>
        <w:rPr>
          <w:rStyle w:val="FontStyle18"/>
          <w:rFonts w:ascii="Garamond" w:hAnsi="Garamond" w:cs="Times New Roman"/>
          <w:sz w:val="24"/>
          <w:szCs w:val="24"/>
        </w:rPr>
      </w:pPr>
    </w:p>
    <w:p w:rsidR="00675560" w:rsidRPr="00CE36F5" w:rsidRDefault="00675560" w:rsidP="00D41A2A">
      <w:pPr>
        <w:pStyle w:val="Style8"/>
        <w:widowControl/>
        <w:spacing w:line="240" w:lineRule="auto"/>
        <w:rPr>
          <w:rStyle w:val="FontStyle18"/>
          <w:rFonts w:ascii="Garamond" w:hAnsi="Garamond" w:cs="Times New Roman"/>
          <w:sz w:val="24"/>
          <w:szCs w:val="24"/>
        </w:rPr>
      </w:pPr>
    </w:p>
    <w:p w:rsidR="00915943" w:rsidRPr="00675560" w:rsidRDefault="00AF0B63" w:rsidP="00D41A2A">
      <w:pPr>
        <w:pStyle w:val="Style2"/>
        <w:widowControl/>
        <w:spacing w:line="240" w:lineRule="auto"/>
        <w:rPr>
          <w:rStyle w:val="FontStyle20"/>
          <w:rFonts w:ascii="Garamond" w:hAnsi="Garamond" w:cs="Times New Roman"/>
          <w:b w:val="0"/>
          <w:sz w:val="22"/>
          <w:szCs w:val="22"/>
        </w:rPr>
      </w:pPr>
      <w:r w:rsidRPr="00675560">
        <w:rPr>
          <w:rStyle w:val="FontStyle20"/>
          <w:rFonts w:ascii="Garamond" w:hAnsi="Garamond" w:cs="Times New Roman"/>
          <w:b w:val="0"/>
          <w:sz w:val="22"/>
          <w:szCs w:val="22"/>
        </w:rPr>
        <w:t>Забележка:</w:t>
      </w:r>
      <w:r w:rsidR="00236677" w:rsidRPr="00675560">
        <w:rPr>
          <w:rStyle w:val="FontStyle20"/>
          <w:rFonts w:ascii="Garamond" w:hAnsi="Garamond" w:cs="Times New Roman"/>
          <w:b w:val="0"/>
          <w:sz w:val="22"/>
          <w:szCs w:val="22"/>
        </w:rPr>
        <w:t xml:space="preserve"> </w:t>
      </w:r>
      <w:r w:rsidRPr="00675560">
        <w:rPr>
          <w:rStyle w:val="FontStyle20"/>
          <w:rFonts w:ascii="Garamond" w:hAnsi="Garamond" w:cs="Times New Roman"/>
          <w:b w:val="0"/>
          <w:sz w:val="22"/>
          <w:szCs w:val="22"/>
        </w:rPr>
        <w:t xml:space="preserve">Акционерът може да не посочва начинът за гласуване по отделните точки от дневния ред. В този случай за начин на гласуване трябва да е записано: </w:t>
      </w:r>
      <w:r w:rsidRPr="00675560">
        <w:rPr>
          <w:rStyle w:val="FontStyle23"/>
          <w:rFonts w:ascii="Garamond" w:hAnsi="Garamond" w:cs="Times New Roman"/>
          <w:b w:val="0"/>
          <w:sz w:val="22"/>
          <w:szCs w:val="22"/>
        </w:rPr>
        <w:t xml:space="preserve">„Пълномощникът има право на преценка дали и по какъв начин да гласува." </w:t>
      </w:r>
      <w:r w:rsidRPr="00675560">
        <w:rPr>
          <w:rStyle w:val="FontStyle20"/>
          <w:rFonts w:ascii="Garamond" w:hAnsi="Garamond" w:cs="Times New Roman"/>
          <w:b w:val="0"/>
          <w:sz w:val="22"/>
          <w:szCs w:val="22"/>
        </w:rPr>
        <w:t>Това изречение може да замести</w:t>
      </w:r>
      <w:r w:rsidR="00190C99" w:rsidRPr="00675560">
        <w:rPr>
          <w:rStyle w:val="FontStyle20"/>
          <w:rFonts w:ascii="Garamond" w:hAnsi="Garamond" w:cs="Times New Roman"/>
          <w:b w:val="0"/>
          <w:sz w:val="22"/>
          <w:szCs w:val="22"/>
        </w:rPr>
        <w:t>,</w:t>
      </w:r>
      <w:r w:rsidRPr="00675560">
        <w:rPr>
          <w:rStyle w:val="FontStyle20"/>
          <w:rFonts w:ascii="Garamond" w:hAnsi="Garamond" w:cs="Times New Roman"/>
          <w:b w:val="0"/>
          <w:sz w:val="22"/>
          <w:szCs w:val="22"/>
        </w:rPr>
        <w:t xml:space="preserve"> както изцяло текста след „Начин на гласуване", така и отделни точки от дневния ред.</w:t>
      </w:r>
    </w:p>
    <w:sectPr w:rsidR="00915943" w:rsidRPr="00675560" w:rsidSect="009478B6">
      <w:footerReference w:type="even" r:id="rId7"/>
      <w:footerReference w:type="default" r:id="rId8"/>
      <w:type w:val="continuous"/>
      <w:pgSz w:w="11905" w:h="16837" w:code="9"/>
      <w:pgMar w:top="709" w:right="848" w:bottom="426" w:left="993" w:header="680" w:footer="68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61" w:rsidRDefault="00F10661">
      <w:r>
        <w:separator/>
      </w:r>
    </w:p>
  </w:endnote>
  <w:endnote w:type="continuationSeparator" w:id="0">
    <w:p w:rsidR="00F10661" w:rsidRDefault="00F1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77" w:rsidRDefault="00707B77">
    <w:pPr>
      <w:pStyle w:val="Style1"/>
      <w:widowControl/>
      <w:spacing w:line="240" w:lineRule="auto"/>
      <w:ind w:left="93" w:right="113"/>
      <w:rPr>
        <w:rStyle w:val="FontStyle15"/>
      </w:rPr>
    </w:pPr>
    <w:r>
      <w:rPr>
        <w:rStyle w:val="FontStyle15"/>
      </w:rPr>
      <w:fldChar w:fldCharType="begin"/>
    </w:r>
    <w:r w:rsidR="00236677">
      <w:rPr>
        <w:rStyle w:val="FontStyle15"/>
      </w:rPr>
      <w:instrText>PAGE</w:instrText>
    </w:r>
    <w:r>
      <w:rPr>
        <w:rStyle w:val="FontStyle15"/>
      </w:rPr>
      <w:fldChar w:fldCharType="separate"/>
    </w:r>
    <w:r w:rsidR="00236677">
      <w:rPr>
        <w:rStyle w:val="FontStyle15"/>
        <w:noProof/>
      </w:rPr>
      <w:t>4</w:t>
    </w:r>
    <w:r>
      <w:rPr>
        <w:rStyle w:val="FontStyle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77" w:rsidRDefault="00236677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61" w:rsidRDefault="00F10661">
      <w:r>
        <w:separator/>
      </w:r>
    </w:p>
  </w:footnote>
  <w:footnote w:type="continuationSeparator" w:id="0">
    <w:p w:rsidR="00F10661" w:rsidRDefault="00F1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8C3"/>
    <w:multiLevelType w:val="hybridMultilevel"/>
    <w:tmpl w:val="83CCCBD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203C"/>
    <w:multiLevelType w:val="hybridMultilevel"/>
    <w:tmpl w:val="D1DA31A8"/>
    <w:lvl w:ilvl="0" w:tplc="8F52A3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D13F1"/>
    <w:multiLevelType w:val="multilevel"/>
    <w:tmpl w:val="73643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B7094"/>
    <w:multiLevelType w:val="hybridMultilevel"/>
    <w:tmpl w:val="5AF605C2"/>
    <w:lvl w:ilvl="0" w:tplc="5DC251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44258"/>
    <w:multiLevelType w:val="hybridMultilevel"/>
    <w:tmpl w:val="2D1ABE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90729"/>
    <w:multiLevelType w:val="hybridMultilevel"/>
    <w:tmpl w:val="6B4E1B9A"/>
    <w:lvl w:ilvl="0" w:tplc="82F43336">
      <w:start w:val="1"/>
      <w:numFmt w:val="decimal"/>
      <w:lvlText w:val="%1."/>
      <w:lvlJc w:val="left"/>
      <w:pPr>
        <w:ind w:left="0" w:hanging="79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85" w:hanging="360"/>
      </w:pPr>
    </w:lvl>
    <w:lvl w:ilvl="2" w:tplc="0402001B" w:tentative="1">
      <w:start w:val="1"/>
      <w:numFmt w:val="lowerRoman"/>
      <w:lvlText w:val="%3."/>
      <w:lvlJc w:val="right"/>
      <w:pPr>
        <w:ind w:left="1005" w:hanging="180"/>
      </w:pPr>
    </w:lvl>
    <w:lvl w:ilvl="3" w:tplc="0402000F" w:tentative="1">
      <w:start w:val="1"/>
      <w:numFmt w:val="decimal"/>
      <w:lvlText w:val="%4."/>
      <w:lvlJc w:val="left"/>
      <w:pPr>
        <w:ind w:left="1725" w:hanging="360"/>
      </w:pPr>
    </w:lvl>
    <w:lvl w:ilvl="4" w:tplc="04020019" w:tentative="1">
      <w:start w:val="1"/>
      <w:numFmt w:val="lowerLetter"/>
      <w:lvlText w:val="%5."/>
      <w:lvlJc w:val="left"/>
      <w:pPr>
        <w:ind w:left="2445" w:hanging="360"/>
      </w:pPr>
    </w:lvl>
    <w:lvl w:ilvl="5" w:tplc="0402001B" w:tentative="1">
      <w:start w:val="1"/>
      <w:numFmt w:val="lowerRoman"/>
      <w:lvlText w:val="%6."/>
      <w:lvlJc w:val="right"/>
      <w:pPr>
        <w:ind w:left="3165" w:hanging="180"/>
      </w:pPr>
    </w:lvl>
    <w:lvl w:ilvl="6" w:tplc="0402000F" w:tentative="1">
      <w:start w:val="1"/>
      <w:numFmt w:val="decimal"/>
      <w:lvlText w:val="%7."/>
      <w:lvlJc w:val="left"/>
      <w:pPr>
        <w:ind w:left="3885" w:hanging="360"/>
      </w:pPr>
    </w:lvl>
    <w:lvl w:ilvl="7" w:tplc="04020019" w:tentative="1">
      <w:start w:val="1"/>
      <w:numFmt w:val="lowerLetter"/>
      <w:lvlText w:val="%8."/>
      <w:lvlJc w:val="left"/>
      <w:pPr>
        <w:ind w:left="4605" w:hanging="360"/>
      </w:pPr>
    </w:lvl>
    <w:lvl w:ilvl="8" w:tplc="0402001B" w:tentative="1">
      <w:start w:val="1"/>
      <w:numFmt w:val="lowerRoman"/>
      <w:lvlText w:val="%9."/>
      <w:lvlJc w:val="right"/>
      <w:pPr>
        <w:ind w:left="5325" w:hanging="180"/>
      </w:pPr>
    </w:lvl>
  </w:abstractNum>
  <w:abstractNum w:abstractNumId="6" w15:restartNumberingAfterBreak="0">
    <w:nsid w:val="4B216E38"/>
    <w:multiLevelType w:val="hybridMultilevel"/>
    <w:tmpl w:val="28E8A3C2"/>
    <w:lvl w:ilvl="0" w:tplc="D6028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47D56"/>
    <w:multiLevelType w:val="hybridMultilevel"/>
    <w:tmpl w:val="9352460E"/>
    <w:lvl w:ilvl="0" w:tplc="C1462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612BA"/>
    <w:multiLevelType w:val="hybridMultilevel"/>
    <w:tmpl w:val="6BBEE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E7C62"/>
    <w:multiLevelType w:val="hybridMultilevel"/>
    <w:tmpl w:val="2BBE9004"/>
    <w:lvl w:ilvl="0" w:tplc="CCE63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2C5BB6"/>
    <w:multiLevelType w:val="hybridMultilevel"/>
    <w:tmpl w:val="73643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3C"/>
    <w:rsid w:val="0000054F"/>
    <w:rsid w:val="00047A99"/>
    <w:rsid w:val="00080F32"/>
    <w:rsid w:val="000937D5"/>
    <w:rsid w:val="000A4D23"/>
    <w:rsid w:val="00116FB3"/>
    <w:rsid w:val="00190C99"/>
    <w:rsid w:val="001957B5"/>
    <w:rsid w:val="001C0D16"/>
    <w:rsid w:val="001C520E"/>
    <w:rsid w:val="001E4986"/>
    <w:rsid w:val="00236677"/>
    <w:rsid w:val="00264D97"/>
    <w:rsid w:val="00291241"/>
    <w:rsid w:val="00296C8E"/>
    <w:rsid w:val="002A21DE"/>
    <w:rsid w:val="002A6E5C"/>
    <w:rsid w:val="002B3778"/>
    <w:rsid w:val="002C3D2F"/>
    <w:rsid w:val="002C4334"/>
    <w:rsid w:val="002E6FC2"/>
    <w:rsid w:val="00320B9D"/>
    <w:rsid w:val="00355CDF"/>
    <w:rsid w:val="003570B4"/>
    <w:rsid w:val="00361A37"/>
    <w:rsid w:val="003A52BD"/>
    <w:rsid w:val="00402E15"/>
    <w:rsid w:val="004044BD"/>
    <w:rsid w:val="00474C1D"/>
    <w:rsid w:val="004D4404"/>
    <w:rsid w:val="004D50C3"/>
    <w:rsid w:val="004D7CD5"/>
    <w:rsid w:val="004E10A8"/>
    <w:rsid w:val="0051720D"/>
    <w:rsid w:val="005277C7"/>
    <w:rsid w:val="00541F86"/>
    <w:rsid w:val="00546C3B"/>
    <w:rsid w:val="00553229"/>
    <w:rsid w:val="005562B0"/>
    <w:rsid w:val="00557587"/>
    <w:rsid w:val="005A4B5A"/>
    <w:rsid w:val="005B4AB2"/>
    <w:rsid w:val="005F26CA"/>
    <w:rsid w:val="0061513C"/>
    <w:rsid w:val="00641FF1"/>
    <w:rsid w:val="00644430"/>
    <w:rsid w:val="00675560"/>
    <w:rsid w:val="00697B98"/>
    <w:rsid w:val="006B3357"/>
    <w:rsid w:val="006D55EB"/>
    <w:rsid w:val="00701070"/>
    <w:rsid w:val="00707B77"/>
    <w:rsid w:val="00714083"/>
    <w:rsid w:val="00745336"/>
    <w:rsid w:val="00760E04"/>
    <w:rsid w:val="007C4168"/>
    <w:rsid w:val="00832690"/>
    <w:rsid w:val="00840E1E"/>
    <w:rsid w:val="0085331C"/>
    <w:rsid w:val="00894942"/>
    <w:rsid w:val="008C68DA"/>
    <w:rsid w:val="008D220A"/>
    <w:rsid w:val="00904F62"/>
    <w:rsid w:val="00915943"/>
    <w:rsid w:val="00916F02"/>
    <w:rsid w:val="00942DBF"/>
    <w:rsid w:val="009478B6"/>
    <w:rsid w:val="00964F84"/>
    <w:rsid w:val="009666A2"/>
    <w:rsid w:val="0099308A"/>
    <w:rsid w:val="009A2AE1"/>
    <w:rsid w:val="009A3DA9"/>
    <w:rsid w:val="009C62EB"/>
    <w:rsid w:val="00A01291"/>
    <w:rsid w:val="00A3456E"/>
    <w:rsid w:val="00A4788E"/>
    <w:rsid w:val="00A50666"/>
    <w:rsid w:val="00A579E7"/>
    <w:rsid w:val="00AE4245"/>
    <w:rsid w:val="00AF0B63"/>
    <w:rsid w:val="00AF3F70"/>
    <w:rsid w:val="00B0337F"/>
    <w:rsid w:val="00B359B0"/>
    <w:rsid w:val="00B63E52"/>
    <w:rsid w:val="00B76454"/>
    <w:rsid w:val="00B96E91"/>
    <w:rsid w:val="00B97C71"/>
    <w:rsid w:val="00BA1D96"/>
    <w:rsid w:val="00BA424B"/>
    <w:rsid w:val="00BA7A47"/>
    <w:rsid w:val="00BC6582"/>
    <w:rsid w:val="00C14D15"/>
    <w:rsid w:val="00C220BE"/>
    <w:rsid w:val="00C56494"/>
    <w:rsid w:val="00C6289E"/>
    <w:rsid w:val="00C75514"/>
    <w:rsid w:val="00C83A84"/>
    <w:rsid w:val="00C84716"/>
    <w:rsid w:val="00CA1F92"/>
    <w:rsid w:val="00CD0848"/>
    <w:rsid w:val="00CE20F5"/>
    <w:rsid w:val="00CE36F5"/>
    <w:rsid w:val="00D15A4E"/>
    <w:rsid w:val="00D31E63"/>
    <w:rsid w:val="00D41A2A"/>
    <w:rsid w:val="00D437B9"/>
    <w:rsid w:val="00D62A54"/>
    <w:rsid w:val="00D90AB6"/>
    <w:rsid w:val="00DE3A07"/>
    <w:rsid w:val="00DF4A58"/>
    <w:rsid w:val="00E03C85"/>
    <w:rsid w:val="00E71921"/>
    <w:rsid w:val="00EA0906"/>
    <w:rsid w:val="00EB6253"/>
    <w:rsid w:val="00EC1A79"/>
    <w:rsid w:val="00ED47D1"/>
    <w:rsid w:val="00EE1A4C"/>
    <w:rsid w:val="00F10661"/>
    <w:rsid w:val="00F247B0"/>
    <w:rsid w:val="00F47259"/>
    <w:rsid w:val="00F604DC"/>
    <w:rsid w:val="00F6514C"/>
    <w:rsid w:val="00FD76A3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076042"/>
  <w15:docId w15:val="{44AFA3A6-6B9B-4F12-9FAD-0EE1B1F0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43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5943"/>
    <w:pPr>
      <w:spacing w:line="221" w:lineRule="exact"/>
      <w:jc w:val="right"/>
    </w:pPr>
  </w:style>
  <w:style w:type="paragraph" w:customStyle="1" w:styleId="Style2">
    <w:name w:val="Style2"/>
    <w:basedOn w:val="Normal"/>
    <w:uiPriority w:val="99"/>
    <w:rsid w:val="00915943"/>
    <w:pPr>
      <w:spacing w:line="182" w:lineRule="exact"/>
      <w:jc w:val="both"/>
    </w:pPr>
  </w:style>
  <w:style w:type="paragraph" w:customStyle="1" w:styleId="Style3">
    <w:name w:val="Style3"/>
    <w:basedOn w:val="Normal"/>
    <w:uiPriority w:val="99"/>
    <w:rsid w:val="00915943"/>
  </w:style>
  <w:style w:type="paragraph" w:customStyle="1" w:styleId="Style4">
    <w:name w:val="Style4"/>
    <w:basedOn w:val="Normal"/>
    <w:uiPriority w:val="99"/>
    <w:rsid w:val="00915943"/>
    <w:pPr>
      <w:spacing w:line="230" w:lineRule="exact"/>
      <w:ind w:firstLine="504"/>
      <w:jc w:val="both"/>
    </w:pPr>
  </w:style>
  <w:style w:type="paragraph" w:customStyle="1" w:styleId="Style5">
    <w:name w:val="Style5"/>
    <w:basedOn w:val="Normal"/>
    <w:uiPriority w:val="99"/>
    <w:rsid w:val="00915943"/>
    <w:pPr>
      <w:spacing w:line="230" w:lineRule="exact"/>
      <w:ind w:firstLine="514"/>
      <w:jc w:val="both"/>
    </w:pPr>
  </w:style>
  <w:style w:type="paragraph" w:customStyle="1" w:styleId="Style6">
    <w:name w:val="Style6"/>
    <w:basedOn w:val="Normal"/>
    <w:uiPriority w:val="99"/>
    <w:rsid w:val="00915943"/>
  </w:style>
  <w:style w:type="paragraph" w:customStyle="1" w:styleId="Style7">
    <w:name w:val="Style7"/>
    <w:basedOn w:val="Normal"/>
    <w:uiPriority w:val="99"/>
    <w:rsid w:val="00915943"/>
    <w:pPr>
      <w:spacing w:line="227" w:lineRule="exact"/>
      <w:jc w:val="both"/>
    </w:pPr>
  </w:style>
  <w:style w:type="paragraph" w:customStyle="1" w:styleId="Style8">
    <w:name w:val="Style8"/>
    <w:basedOn w:val="Normal"/>
    <w:uiPriority w:val="99"/>
    <w:rsid w:val="00915943"/>
    <w:pPr>
      <w:spacing w:line="245" w:lineRule="exact"/>
      <w:jc w:val="both"/>
    </w:pPr>
  </w:style>
  <w:style w:type="paragraph" w:customStyle="1" w:styleId="Style9">
    <w:name w:val="Style9"/>
    <w:basedOn w:val="Normal"/>
    <w:uiPriority w:val="99"/>
    <w:rsid w:val="00915943"/>
    <w:pPr>
      <w:spacing w:line="221" w:lineRule="exact"/>
      <w:ind w:firstLine="614"/>
    </w:pPr>
  </w:style>
  <w:style w:type="paragraph" w:customStyle="1" w:styleId="Style10">
    <w:name w:val="Style10"/>
    <w:basedOn w:val="Normal"/>
    <w:uiPriority w:val="99"/>
    <w:rsid w:val="00915943"/>
  </w:style>
  <w:style w:type="paragraph" w:customStyle="1" w:styleId="Style11">
    <w:name w:val="Style11"/>
    <w:basedOn w:val="Normal"/>
    <w:uiPriority w:val="99"/>
    <w:rsid w:val="00915943"/>
  </w:style>
  <w:style w:type="paragraph" w:customStyle="1" w:styleId="Style12">
    <w:name w:val="Style12"/>
    <w:basedOn w:val="Normal"/>
    <w:uiPriority w:val="99"/>
    <w:rsid w:val="00915943"/>
  </w:style>
  <w:style w:type="paragraph" w:customStyle="1" w:styleId="Style13">
    <w:name w:val="Style13"/>
    <w:basedOn w:val="Normal"/>
    <w:uiPriority w:val="99"/>
    <w:rsid w:val="00915943"/>
  </w:style>
  <w:style w:type="character" w:customStyle="1" w:styleId="FontStyle15">
    <w:name w:val="Font Style15"/>
    <w:basedOn w:val="DefaultParagraphFont"/>
    <w:uiPriority w:val="99"/>
    <w:rsid w:val="00915943"/>
    <w:rPr>
      <w:rFonts w:ascii="Arial" w:hAnsi="Arial" w:cs="Arial"/>
      <w:b/>
      <w:bCs/>
      <w:sz w:val="14"/>
      <w:szCs w:val="14"/>
    </w:rPr>
  </w:style>
  <w:style w:type="character" w:customStyle="1" w:styleId="FontStyle16">
    <w:name w:val="Font Style16"/>
    <w:basedOn w:val="DefaultParagraphFont"/>
    <w:uiPriority w:val="99"/>
    <w:rsid w:val="00915943"/>
    <w:rPr>
      <w:rFonts w:ascii="Arial" w:hAnsi="Arial" w:cs="Arial"/>
      <w:b/>
      <w:bCs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915943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915943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915943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915943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DefaultParagraphFont"/>
    <w:uiPriority w:val="99"/>
    <w:rsid w:val="00915943"/>
    <w:rPr>
      <w:rFonts w:ascii="Franklin Gothic Medium Cond" w:hAnsi="Franklin Gothic Medium Cond" w:cs="Franklin Gothic Medium Cond"/>
      <w:b/>
      <w:bCs/>
      <w:sz w:val="14"/>
      <w:szCs w:val="14"/>
    </w:rPr>
  </w:style>
  <w:style w:type="character" w:customStyle="1" w:styleId="FontStyle22">
    <w:name w:val="Font Style22"/>
    <w:basedOn w:val="DefaultParagraphFont"/>
    <w:uiPriority w:val="99"/>
    <w:rsid w:val="00915943"/>
    <w:rPr>
      <w:rFonts w:ascii="Arial" w:hAnsi="Arial" w:cs="Arial"/>
      <w:i/>
      <w:iCs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915943"/>
    <w:rPr>
      <w:rFonts w:ascii="Arial" w:hAnsi="Arial" w:cs="Arial"/>
      <w:b/>
      <w:bCs/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6B3357"/>
    <w:pPr>
      <w:ind w:left="720"/>
      <w:contextualSpacing/>
    </w:pPr>
  </w:style>
  <w:style w:type="character" w:styleId="Hyperlink">
    <w:name w:val="Hyperlink"/>
    <w:basedOn w:val="DefaultParagraphFont"/>
    <w:rsid w:val="00557587"/>
    <w:rPr>
      <w:color w:val="0000FF"/>
      <w:u w:val="single"/>
    </w:rPr>
  </w:style>
  <w:style w:type="paragraph" w:styleId="Header">
    <w:name w:val="header"/>
    <w:basedOn w:val="Normal"/>
    <w:link w:val="HeaderChar"/>
    <w:rsid w:val="00557587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 w:cs="Times New Roman"/>
      <w:sz w:val="22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557587"/>
    <w:rPr>
      <w:rFonts w:eastAsia="Times New Roman" w:hAnsi="Arial" w:cs="Times New Roman"/>
      <w:szCs w:val="20"/>
      <w:lang w:val="en-AU"/>
    </w:rPr>
  </w:style>
  <w:style w:type="paragraph" w:styleId="FootnoteText">
    <w:name w:val="footnote text"/>
    <w:basedOn w:val="Normal"/>
    <w:link w:val="FootnoteTextChar"/>
    <w:semiHidden/>
    <w:rsid w:val="00557587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575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87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DefaultParagraphFont"/>
    <w:uiPriority w:val="99"/>
    <w:rsid w:val="004D4404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C1A79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1356</Words>
  <Characters>7294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Marinov</dc:creator>
  <cp:keywords/>
  <dc:description/>
  <cp:lastModifiedBy>Marin Marinov</cp:lastModifiedBy>
  <cp:revision>2</cp:revision>
  <cp:lastPrinted>2018-03-19T09:46:00Z</cp:lastPrinted>
  <dcterms:created xsi:type="dcterms:W3CDTF">2018-03-22T09:34:00Z</dcterms:created>
  <dcterms:modified xsi:type="dcterms:W3CDTF">2018-03-22T09:34:00Z</dcterms:modified>
</cp:coreProperties>
</file>